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0F19" w14:textId="77777777" w:rsidR="000007C6" w:rsidRPr="00BF21F4" w:rsidRDefault="000007C6">
      <w:pPr>
        <w:autoSpaceDE w:val="0"/>
        <w:autoSpaceDN w:val="0"/>
        <w:adjustRightInd w:val="0"/>
        <w:jc w:val="center"/>
        <w:outlineLvl w:val="0"/>
        <w:rPr>
          <w:rFonts w:asciiTheme="minorEastAsia" w:eastAsiaTheme="minorEastAsia" w:hAnsiTheme="minorEastAsia"/>
          <w:color w:val="0000FF"/>
          <w:sz w:val="22"/>
          <w:szCs w:val="22"/>
          <w:lang w:eastAsia="zh-TW"/>
        </w:rPr>
      </w:pPr>
      <w:bookmarkStart w:id="0" w:name="_GoBack"/>
      <w:bookmarkEnd w:id="0"/>
      <w:r w:rsidRPr="00BF21F4">
        <w:rPr>
          <w:rFonts w:asciiTheme="minorEastAsia" w:eastAsiaTheme="minorEastAsia" w:hAnsiTheme="minorEastAsia" w:hint="eastAsia"/>
          <w:sz w:val="22"/>
          <w:szCs w:val="22"/>
        </w:rPr>
        <w:t xml:space="preserve">共　同　</w:t>
      </w:r>
      <w:r w:rsidRPr="00BF21F4">
        <w:rPr>
          <w:rFonts w:asciiTheme="minorEastAsia" w:eastAsiaTheme="minorEastAsia" w:hAnsiTheme="minorEastAsia" w:hint="eastAsia"/>
          <w:sz w:val="22"/>
          <w:szCs w:val="22"/>
          <w:lang w:eastAsia="zh-TW"/>
        </w:rPr>
        <w:t>研　究　契　約　書</w:t>
      </w:r>
    </w:p>
    <w:p w14:paraId="62B71D9A" w14:textId="77777777" w:rsidR="000007C6" w:rsidRPr="00BF21F4" w:rsidRDefault="000007C6" w:rsidP="00CC5B75">
      <w:pPr>
        <w:autoSpaceDE w:val="0"/>
        <w:autoSpaceDN w:val="0"/>
        <w:adjustRightInd w:val="0"/>
        <w:ind w:firstLineChars="100" w:firstLine="220"/>
        <w:outlineLvl w:val="0"/>
        <w:rPr>
          <w:rFonts w:asciiTheme="minorEastAsia" w:eastAsiaTheme="minorEastAsia" w:hAnsiTheme="minorEastAsia"/>
          <w:sz w:val="22"/>
          <w:szCs w:val="22"/>
        </w:rPr>
      </w:pPr>
    </w:p>
    <w:p w14:paraId="25F78FE3"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lang w:eastAsia="zh-TW"/>
        </w:rPr>
        <w:t xml:space="preserve">　</w:t>
      </w:r>
      <w:r w:rsidRPr="00BF21F4">
        <w:rPr>
          <w:rFonts w:asciiTheme="minorEastAsia" w:eastAsiaTheme="minorEastAsia" w:hAnsiTheme="minorEastAsia" w:hint="eastAsia"/>
          <w:sz w:val="22"/>
          <w:szCs w:val="22"/>
        </w:rPr>
        <w:t>学校法人慶應義塾（以下、「甲」という。）と</w:t>
      </w:r>
      <w:r w:rsidRPr="00BF21F4">
        <w:rPr>
          <w:rFonts w:asciiTheme="minorEastAsia" w:eastAsiaTheme="minorEastAsia" w:hAnsiTheme="minorEastAsia" w:hint="eastAsia"/>
          <w:sz w:val="22"/>
          <w:szCs w:val="22"/>
          <w:u w:val="single"/>
        </w:rPr>
        <w:t xml:space="preserve">　　　　　　　　　　　</w:t>
      </w:r>
      <w:r w:rsidRPr="00BF21F4">
        <w:rPr>
          <w:rFonts w:asciiTheme="minorEastAsia" w:eastAsiaTheme="minorEastAsia" w:hAnsiTheme="minorEastAsia" w:hint="eastAsia"/>
          <w:sz w:val="22"/>
          <w:szCs w:val="22"/>
        </w:rPr>
        <w:t>（以下、「乙」という。）とは、次の条項に従い、</w:t>
      </w:r>
      <w:r w:rsidR="0070646B" w:rsidRPr="00BF21F4">
        <w:rPr>
          <w:rFonts w:asciiTheme="minorEastAsia" w:eastAsiaTheme="minorEastAsia" w:hAnsiTheme="minorEastAsia" w:hint="eastAsia"/>
          <w:sz w:val="22"/>
          <w:szCs w:val="22"/>
        </w:rPr>
        <w:t>甲および乙</w:t>
      </w:r>
      <w:r w:rsidR="007E5321" w:rsidRPr="00BF21F4">
        <w:rPr>
          <w:rFonts w:asciiTheme="minorEastAsia" w:eastAsiaTheme="minorEastAsia" w:hAnsiTheme="minorEastAsia" w:hint="eastAsia"/>
          <w:sz w:val="22"/>
          <w:szCs w:val="22"/>
        </w:rPr>
        <w:t>が共同で行う</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の実施およ</w:t>
      </w:r>
      <w:r w:rsidRPr="00BF21F4">
        <w:rPr>
          <w:rFonts w:asciiTheme="minorEastAsia" w:eastAsiaTheme="minorEastAsia" w:hAnsiTheme="minorEastAsia" w:hint="eastAsia"/>
          <w:sz w:val="22"/>
          <w:szCs w:val="22"/>
        </w:rPr>
        <w:t>びその研究成果の取扱い</w:t>
      </w:r>
      <w:r w:rsidR="0070646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に関</w:t>
      </w:r>
      <w:r w:rsidR="0070646B" w:rsidRPr="00BF21F4">
        <w:rPr>
          <w:rFonts w:asciiTheme="minorEastAsia" w:eastAsiaTheme="minorEastAsia" w:hAnsiTheme="minorEastAsia" w:hint="eastAsia"/>
          <w:sz w:val="22"/>
          <w:szCs w:val="22"/>
        </w:rPr>
        <w:t>して、次のとおり</w:t>
      </w:r>
      <w:r w:rsidRPr="00BF21F4">
        <w:rPr>
          <w:rFonts w:asciiTheme="minorEastAsia" w:eastAsiaTheme="minorEastAsia" w:hAnsiTheme="minorEastAsia" w:hint="eastAsia"/>
          <w:sz w:val="22"/>
          <w:szCs w:val="22"/>
        </w:rPr>
        <w:t>契約</w:t>
      </w:r>
      <w:r w:rsidR="00067C64" w:rsidRPr="00BF21F4">
        <w:rPr>
          <w:rFonts w:asciiTheme="minorEastAsia" w:eastAsiaTheme="minorEastAsia" w:hAnsiTheme="minorEastAsia" w:hint="eastAsia"/>
          <w:sz w:val="22"/>
          <w:szCs w:val="22"/>
        </w:rPr>
        <w:t>（以下、「本契約」という。）</w:t>
      </w:r>
      <w:r w:rsidRPr="00BF21F4">
        <w:rPr>
          <w:rFonts w:asciiTheme="minorEastAsia" w:eastAsiaTheme="minorEastAsia" w:hAnsiTheme="minorEastAsia" w:hint="eastAsia"/>
          <w:sz w:val="22"/>
          <w:szCs w:val="22"/>
        </w:rPr>
        <w:t>を締結する。</w:t>
      </w:r>
    </w:p>
    <w:p w14:paraId="2557C35F" w14:textId="77777777" w:rsidR="00E65720" w:rsidRPr="00BF21F4" w:rsidRDefault="00E65720">
      <w:pPr>
        <w:autoSpaceDE w:val="0"/>
        <w:autoSpaceDN w:val="0"/>
        <w:adjustRightInd w:val="0"/>
        <w:rPr>
          <w:rFonts w:asciiTheme="minorEastAsia" w:eastAsiaTheme="minorEastAsia" w:hAnsiTheme="minorEastAsia"/>
          <w:sz w:val="22"/>
          <w:szCs w:val="22"/>
        </w:rPr>
      </w:pPr>
    </w:p>
    <w:p w14:paraId="32EEC710"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（本</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w:t>
      </w:r>
      <w:r w:rsidRPr="00BF21F4">
        <w:rPr>
          <w:rFonts w:asciiTheme="minorEastAsia" w:eastAsiaTheme="minorEastAsia" w:hAnsiTheme="minorEastAsia" w:hint="eastAsia"/>
          <w:sz w:val="22"/>
          <w:szCs w:val="22"/>
        </w:rPr>
        <w:t xml:space="preserve">題目等）　</w:t>
      </w:r>
    </w:p>
    <w:p w14:paraId="0D578975" w14:textId="77777777" w:rsidR="000007C6" w:rsidRPr="00BF21F4" w:rsidRDefault="000007C6" w:rsidP="00C73259">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第１条　甲および乙は、</w:t>
      </w:r>
      <w:r w:rsidR="00271B87" w:rsidRPr="00BF21F4">
        <w:rPr>
          <w:rFonts w:asciiTheme="minorEastAsia" w:eastAsiaTheme="minorEastAsia" w:hAnsiTheme="minorEastAsia" w:hint="eastAsia"/>
          <w:sz w:val="22"/>
          <w:szCs w:val="22"/>
        </w:rPr>
        <w:t>共同して、</w:t>
      </w:r>
      <w:r w:rsidRPr="00BF21F4">
        <w:rPr>
          <w:rFonts w:asciiTheme="minorEastAsia" w:eastAsiaTheme="minorEastAsia" w:hAnsiTheme="minorEastAsia" w:hint="eastAsia"/>
          <w:sz w:val="22"/>
          <w:szCs w:val="22"/>
        </w:rPr>
        <w:t>次の</w:t>
      </w:r>
      <w:r w:rsidR="00C80DE4" w:rsidRPr="00BF21F4">
        <w:rPr>
          <w:rFonts w:asciiTheme="minorEastAsia" w:eastAsiaTheme="minorEastAsia" w:hAnsiTheme="minorEastAsia" w:hint="eastAsia"/>
          <w:sz w:val="22"/>
          <w:szCs w:val="22"/>
        </w:rPr>
        <w:t>各号により定</w:t>
      </w:r>
      <w:r w:rsidR="00A83849" w:rsidRPr="00BF21F4">
        <w:rPr>
          <w:rFonts w:asciiTheme="minorEastAsia" w:eastAsiaTheme="minorEastAsia" w:hAnsiTheme="minorEastAsia" w:hint="eastAsia"/>
          <w:sz w:val="22"/>
          <w:szCs w:val="22"/>
        </w:rPr>
        <w:t>め</w:t>
      </w:r>
      <w:r w:rsidR="00C80DE4" w:rsidRPr="00BF21F4">
        <w:rPr>
          <w:rFonts w:asciiTheme="minorEastAsia" w:eastAsiaTheme="minorEastAsia" w:hAnsiTheme="minorEastAsia" w:hint="eastAsia"/>
          <w:sz w:val="22"/>
          <w:szCs w:val="22"/>
        </w:rPr>
        <w:t>る</w:t>
      </w:r>
      <w:r w:rsidRPr="00BF21F4">
        <w:rPr>
          <w:rFonts w:asciiTheme="minorEastAsia" w:eastAsiaTheme="minorEastAsia" w:hAnsiTheme="minorEastAsia" w:hint="eastAsia"/>
          <w:sz w:val="22"/>
          <w:szCs w:val="22"/>
        </w:rPr>
        <w:t xml:space="preserve">研究（以下、「本研究」という。）を実施するものとする。　</w:t>
      </w:r>
    </w:p>
    <w:p w14:paraId="7240FC68"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研究課題　　　（できる限り具体的に規定する）　　　　　　　</w:t>
      </w:r>
    </w:p>
    <w:p w14:paraId="422016BF"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研究の目的　　（　　　　　〃　　　　　　　）</w:t>
      </w:r>
    </w:p>
    <w:p w14:paraId="641565B1"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研究の内容　　（　　　　　〃　　　　　　　）</w:t>
      </w:r>
    </w:p>
    <w:p w14:paraId="23EB1C02" w14:textId="4D8AA7C8"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研究期間</w:t>
      </w:r>
      <w:r w:rsidR="00D040F3" w:rsidRPr="00BF21F4">
        <w:rPr>
          <w:rFonts w:asciiTheme="minorEastAsia" w:eastAsiaTheme="minorEastAsia" w:hAnsiTheme="minorEastAsia" w:hint="eastAsia"/>
          <w:sz w:val="22"/>
          <w:szCs w:val="22"/>
        </w:rPr>
        <w:t xml:space="preserve">　　　　</w:t>
      </w:r>
      <w:r w:rsidR="008217EE">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 xml:space="preserve">　年　月　日から</w:t>
      </w:r>
      <w:r w:rsidR="008217EE">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 xml:space="preserve">　年　月　日まで</w:t>
      </w:r>
    </w:p>
    <w:p w14:paraId="0D9E3100" w14:textId="77777777" w:rsidR="00067C64" w:rsidRPr="00BF21F4" w:rsidRDefault="00067C64"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実施場所</w:t>
      </w:r>
    </w:p>
    <w:p w14:paraId="08CA904A" w14:textId="77777777" w:rsidR="00A83849"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研究代表者および研究計画責任者</w:t>
      </w:r>
    </w:p>
    <w:p w14:paraId="5E0E1EB4" w14:textId="77777777" w:rsidR="00A83849"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甲</w:t>
      </w:r>
      <w:r w:rsidRPr="00BF21F4">
        <w:rPr>
          <w:rFonts w:asciiTheme="minorEastAsia" w:eastAsiaTheme="minorEastAsia" w:hAnsiTheme="minorEastAsia"/>
          <w:sz w:val="22"/>
          <w:szCs w:val="22"/>
        </w:rPr>
        <w:t>:</w:t>
      </w:r>
    </w:p>
    <w:p w14:paraId="5EBCC597" w14:textId="77777777" w:rsidR="000007C6"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乙</w:t>
      </w:r>
      <w:r w:rsidRPr="00BF21F4">
        <w:rPr>
          <w:rFonts w:asciiTheme="minorEastAsia" w:eastAsiaTheme="minorEastAsia" w:hAnsiTheme="minorEastAsia"/>
          <w:sz w:val="22"/>
          <w:szCs w:val="22"/>
        </w:rPr>
        <w:t>:</w:t>
      </w:r>
    </w:p>
    <w:p w14:paraId="0AF528C5" w14:textId="20DCB9BB" w:rsidR="00190D8A" w:rsidRPr="00BF21F4" w:rsidRDefault="00190D8A"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研究費　　　　　　　　　</w:t>
      </w:r>
      <w:r w:rsidR="00DD4FA3" w:rsidRPr="00BF21F4">
        <w:rPr>
          <w:rFonts w:asciiTheme="minorEastAsia" w:eastAsiaTheme="minorEastAsia" w:hAnsiTheme="minorEastAsia" w:hint="eastAsia"/>
          <w:sz w:val="22"/>
          <w:szCs w:val="22"/>
        </w:rPr>
        <w:t>円</w:t>
      </w:r>
      <w:r w:rsidRPr="00BF21F4">
        <w:rPr>
          <w:rFonts w:asciiTheme="minorEastAsia" w:eastAsiaTheme="minorEastAsia" w:hAnsiTheme="minorEastAsia" w:hint="eastAsia"/>
          <w:sz w:val="22"/>
          <w:szCs w:val="22"/>
        </w:rPr>
        <w:t>（消費税込み</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もしくは　消費税別</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w:t>
      </w:r>
    </w:p>
    <w:p w14:paraId="7A29CB27" w14:textId="77777777" w:rsidR="00EE29E4" w:rsidRPr="00BF21F4" w:rsidRDefault="00A83849" w:rsidP="00C73259">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　別紙のとおり</w:t>
      </w:r>
      <w:r w:rsidR="00EE29E4" w:rsidRPr="00BF21F4">
        <w:rPr>
          <w:rFonts w:asciiTheme="minorEastAsia" w:eastAsiaTheme="minorEastAsia" w:hAnsiTheme="minorEastAsia" w:hint="eastAsia"/>
          <w:sz w:val="22"/>
          <w:szCs w:val="22"/>
        </w:rPr>
        <w:t>（</w:t>
      </w:r>
      <w:r w:rsidR="00EE29E4" w:rsidRPr="00BF21F4">
        <w:rPr>
          <w:rFonts w:asciiTheme="minorEastAsia" w:eastAsiaTheme="minorEastAsia" w:hAnsiTheme="minorEastAsia" w:hint="eastAsia"/>
          <w:color w:val="000000"/>
          <w:sz w:val="22"/>
          <w:szCs w:val="22"/>
        </w:rPr>
        <w:t>研究計画書、研究員、備品等</w:t>
      </w:r>
      <w:r w:rsidR="00EE29E4" w:rsidRPr="00BF21F4">
        <w:rPr>
          <w:rFonts w:asciiTheme="minorEastAsia" w:eastAsiaTheme="minorEastAsia" w:hAnsiTheme="minorEastAsia" w:hint="eastAsia"/>
          <w:sz w:val="22"/>
          <w:szCs w:val="22"/>
        </w:rPr>
        <w:t>）</w:t>
      </w:r>
    </w:p>
    <w:p w14:paraId="3063A336" w14:textId="77777777" w:rsidR="000007C6" w:rsidRPr="00BF21F4" w:rsidRDefault="000007C6" w:rsidP="00E65720">
      <w:pPr>
        <w:autoSpaceDE w:val="0"/>
        <w:autoSpaceDN w:val="0"/>
        <w:adjustRightInd w:val="0"/>
        <w:ind w:firstLineChars="400" w:firstLine="880"/>
        <w:rPr>
          <w:rFonts w:asciiTheme="minorEastAsia" w:eastAsiaTheme="minorEastAsia" w:hAnsiTheme="minorEastAsia"/>
          <w:sz w:val="22"/>
          <w:szCs w:val="22"/>
        </w:rPr>
      </w:pPr>
    </w:p>
    <w:p w14:paraId="797914D2"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（用語の定義）</w:t>
      </w:r>
    </w:p>
    <w:p w14:paraId="3520C40F"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 xml:space="preserve">第２条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color w:val="000000"/>
          <w:sz w:val="22"/>
          <w:szCs w:val="22"/>
        </w:rPr>
        <w:t>において「知的財産権」とは、次の各号に掲げるものをいう。</w:t>
      </w:r>
    </w:p>
    <w:p w14:paraId="450E5262" w14:textId="3EA88889"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および外国における前記各権利に相当する権利</w:t>
      </w:r>
      <w:r w:rsidR="003D5782" w:rsidRPr="00BF21F4">
        <w:rPr>
          <w:rFonts w:asciiTheme="minorEastAsia" w:eastAsiaTheme="minorEastAsia" w:hAnsiTheme="minorEastAsia"/>
          <w:sz w:val="22"/>
          <w:szCs w:val="22"/>
        </w:rPr>
        <w:t>。</w:t>
      </w:r>
    </w:p>
    <w:p w14:paraId="517B58C2" w14:textId="6602778F"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および外国における前記各権利に相当する権利</w:t>
      </w:r>
      <w:r w:rsidR="003D5782" w:rsidRPr="00BF21F4">
        <w:rPr>
          <w:rFonts w:asciiTheme="minorEastAsia" w:eastAsiaTheme="minorEastAsia" w:hAnsiTheme="minorEastAsia"/>
          <w:sz w:val="22"/>
          <w:szCs w:val="22"/>
        </w:rPr>
        <w:t>。</w:t>
      </w:r>
    </w:p>
    <w:p w14:paraId="0408FE8B" w14:textId="0D4216AC" w:rsidR="00B77846" w:rsidRPr="00BF21F4" w:rsidRDefault="00F13E09"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論文</w:t>
      </w:r>
      <w:r w:rsidR="00C804A4" w:rsidRPr="00BF21F4">
        <w:rPr>
          <w:rFonts w:asciiTheme="minorEastAsia" w:eastAsiaTheme="minorEastAsia" w:hAnsiTheme="minorEastAsia" w:hint="eastAsia"/>
          <w:sz w:val="22"/>
          <w:szCs w:val="22"/>
        </w:rPr>
        <w:t>を除く</w:t>
      </w:r>
      <w:r w:rsidR="00B77846" w:rsidRPr="00BF21F4">
        <w:rPr>
          <w:rFonts w:asciiTheme="minorEastAsia" w:eastAsiaTheme="minorEastAsia" w:hAnsiTheme="minorEastAsia"/>
          <w:sz w:val="22"/>
          <w:szCs w:val="22"/>
        </w:rPr>
        <w:t>著作権法（昭和４５年法律第４８号）に規定する</w:t>
      </w:r>
      <w:r w:rsidR="00B77846" w:rsidRPr="00BF21F4">
        <w:rPr>
          <w:rFonts w:asciiTheme="minorEastAsia" w:eastAsiaTheme="minorEastAsia" w:hAnsiTheme="minorEastAsia" w:hint="eastAsia"/>
          <w:sz w:val="22"/>
          <w:szCs w:val="22"/>
        </w:rPr>
        <w:t>著作物（プログラムの著作物およびデータベースの著作物を含むが、これに限られない。）の著作権および外国における前記各権利に相当する権利</w:t>
      </w:r>
      <w:r w:rsidR="003D5782" w:rsidRPr="00BF21F4">
        <w:rPr>
          <w:rFonts w:asciiTheme="minorEastAsia" w:eastAsiaTheme="minorEastAsia" w:hAnsiTheme="minorEastAsia" w:hint="eastAsia"/>
          <w:sz w:val="22"/>
          <w:szCs w:val="22"/>
        </w:rPr>
        <w:t>。</w:t>
      </w:r>
    </w:p>
    <w:p w14:paraId="6819DBD5" w14:textId="4ECE03B0" w:rsidR="0024145E" w:rsidRPr="00BF21F4" w:rsidRDefault="0024145E"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前３</w:t>
      </w:r>
      <w:r w:rsidRPr="00BF21F4">
        <w:rPr>
          <w:rFonts w:asciiTheme="minorEastAsia" w:eastAsiaTheme="minorEastAsia" w:hAnsiTheme="minorEastAsia" w:hint="eastAsia"/>
          <w:sz w:val="22"/>
          <w:szCs w:val="22"/>
        </w:rPr>
        <w:t>号に掲げる権利の対象とならない技術情報のうち、秘匿することが可能なものであって、かつ、財産的価値のあるものとして甲および乙が協議の</w:t>
      </w:r>
      <w:r w:rsidR="000B6664"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で指定したもの（以下、「ノウ</w:t>
      </w:r>
      <w:r w:rsidRPr="00BF21F4">
        <w:rPr>
          <w:rFonts w:asciiTheme="minorEastAsia" w:eastAsiaTheme="minorEastAsia" w:hAnsiTheme="minorEastAsia" w:hint="eastAsia"/>
          <w:sz w:val="22"/>
          <w:szCs w:val="22"/>
        </w:rPr>
        <w:lastRenderedPageBreak/>
        <w:t>ハウ」という。）</w:t>
      </w:r>
      <w:r w:rsidR="003D5782" w:rsidRPr="00BF21F4">
        <w:rPr>
          <w:rFonts w:asciiTheme="minorEastAsia" w:eastAsiaTheme="minorEastAsia" w:hAnsiTheme="minorEastAsia" w:hint="eastAsia"/>
          <w:sz w:val="22"/>
          <w:szCs w:val="22"/>
        </w:rPr>
        <w:t>。</w:t>
      </w:r>
    </w:p>
    <w:p w14:paraId="59D1A026" w14:textId="4213AE5F" w:rsidR="000007C6" w:rsidRPr="00BF21F4" w:rsidRDefault="001015E1"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発明等」とは、特許権の対象となるものについては発明、実用新案権の対象となるものについては考案、意匠権、商標権、回路配置利用権およびプログラム等の著作権の対象となるものについては創作、育成者権の対象となるものについては育成ならびにノウハウを使用する権利の対象となるものについては案出をいう。</w:t>
      </w:r>
    </w:p>
    <w:p w14:paraId="69EC8995" w14:textId="51A16BE1" w:rsidR="00260274" w:rsidRPr="00BF21F4" w:rsidRDefault="00260274" w:rsidP="00260274">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本契約において、「研究成果」とは、本研究の過程においてまたは成果として得られた発明等、知的財産権、知的財産権の対象ではない技術情報、データおよび有形・無形の成果物等であって、本研究の目的に関係するものをいう。</w:t>
      </w:r>
    </w:p>
    <w:p w14:paraId="59F9BEF9" w14:textId="79E6770F" w:rsidR="000007C6" w:rsidRPr="00BF21F4" w:rsidRDefault="00260274" w:rsidP="004147C8">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において「実施」とは、特許法第２条第３項に定める行為、実用新案法第２条第３項に定める行為、意匠法第２条第</w:t>
      </w:r>
      <w:r w:rsidR="005858C8">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項に定める行為、商標法第２条第３項に規定する行為、半導体集積回路の回路配置に関する法律第２条第３項に定める行為、種苗法第２条第５項に定める行為、</w:t>
      </w:r>
      <w:r w:rsidR="00965415" w:rsidRPr="00BF21F4">
        <w:rPr>
          <w:rFonts w:asciiTheme="minorEastAsia" w:eastAsiaTheme="minorEastAsia" w:hAnsiTheme="minorEastAsia" w:hint="eastAsia"/>
          <w:color w:val="000000"/>
          <w:sz w:val="22"/>
          <w:szCs w:val="22"/>
        </w:rPr>
        <w:t>著作物を当該著作物の通常の使用方法により使用する行為、</w:t>
      </w:r>
      <w:r w:rsidR="000007C6" w:rsidRPr="00BF21F4">
        <w:rPr>
          <w:rFonts w:asciiTheme="minorEastAsia" w:eastAsiaTheme="minorEastAsia" w:hAnsiTheme="minorEastAsia" w:hint="eastAsia"/>
          <w:color w:val="000000"/>
          <w:sz w:val="22"/>
          <w:szCs w:val="22"/>
        </w:rPr>
        <w:t>著作権法</w:t>
      </w:r>
      <w:r w:rsidR="00865380" w:rsidRPr="00BF21F4">
        <w:rPr>
          <w:rFonts w:asciiTheme="minorEastAsia" w:eastAsiaTheme="minorEastAsia" w:hAnsiTheme="minorEastAsia" w:hint="eastAsia"/>
          <w:color w:val="000000"/>
          <w:sz w:val="22"/>
          <w:szCs w:val="22"/>
        </w:rPr>
        <w:t>に定める利用</w:t>
      </w:r>
      <w:r w:rsidR="000007C6" w:rsidRPr="00BF21F4">
        <w:rPr>
          <w:rFonts w:asciiTheme="minorEastAsia" w:eastAsiaTheme="minorEastAsia" w:hAnsiTheme="minorEastAsia" w:hint="eastAsia"/>
          <w:color w:val="000000"/>
          <w:sz w:val="22"/>
          <w:szCs w:val="22"/>
        </w:rPr>
        <w:t>行為ならびにノウハウの使用をいう。</w:t>
      </w:r>
    </w:p>
    <w:p w14:paraId="3AA6DA37" w14:textId="77777777" w:rsidR="00282288" w:rsidRPr="00BF21F4" w:rsidRDefault="00661C62"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５</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において「研究員」とは、</w:t>
      </w:r>
      <w:r w:rsidR="00493A3F" w:rsidRPr="00BF21F4">
        <w:rPr>
          <w:rFonts w:asciiTheme="minorEastAsia" w:eastAsiaTheme="minorEastAsia" w:hAnsiTheme="minorEastAsia" w:hint="eastAsia"/>
          <w:sz w:val="22"/>
          <w:szCs w:val="22"/>
        </w:rPr>
        <w:t>本研究を統括</w:t>
      </w:r>
      <w:r w:rsidR="008503AD" w:rsidRPr="00BF21F4">
        <w:rPr>
          <w:rFonts w:asciiTheme="minorEastAsia" w:eastAsiaTheme="minorEastAsia" w:hAnsiTheme="minorEastAsia" w:hint="eastAsia"/>
          <w:sz w:val="22"/>
          <w:szCs w:val="22"/>
        </w:rPr>
        <w:t>する研究代表者、</w:t>
      </w:r>
      <w:r w:rsidR="00493A3F" w:rsidRPr="00BF21F4">
        <w:rPr>
          <w:rFonts w:asciiTheme="minorEastAsia" w:eastAsiaTheme="minorEastAsia" w:hAnsiTheme="minorEastAsia" w:hint="eastAsia"/>
          <w:sz w:val="22"/>
          <w:szCs w:val="22"/>
        </w:rPr>
        <w:t>本研究の円滑な進捗を</w:t>
      </w:r>
      <w:r w:rsidR="00067C64" w:rsidRPr="00BF21F4">
        <w:rPr>
          <w:rFonts w:asciiTheme="minorEastAsia" w:eastAsiaTheme="minorEastAsia" w:hAnsiTheme="minorEastAsia" w:hint="eastAsia"/>
          <w:sz w:val="22"/>
          <w:szCs w:val="22"/>
        </w:rPr>
        <w:t>図る</w:t>
      </w:r>
      <w:r w:rsidR="00493A3F" w:rsidRPr="00BF21F4">
        <w:rPr>
          <w:rFonts w:asciiTheme="minorEastAsia" w:eastAsiaTheme="minorEastAsia" w:hAnsiTheme="minorEastAsia" w:hint="eastAsia"/>
          <w:sz w:val="22"/>
          <w:szCs w:val="22"/>
        </w:rPr>
        <w:t>役割を担う</w:t>
      </w:r>
      <w:r w:rsidR="00CD461D" w:rsidRPr="00BF21F4">
        <w:rPr>
          <w:rFonts w:asciiTheme="minorEastAsia" w:eastAsiaTheme="minorEastAsia" w:hAnsiTheme="minorEastAsia" w:hint="eastAsia"/>
          <w:sz w:val="22"/>
          <w:szCs w:val="22"/>
        </w:rPr>
        <w:t>研究計画責任者</w:t>
      </w:r>
      <w:r w:rsidR="008503AD" w:rsidRPr="00BF21F4">
        <w:rPr>
          <w:rFonts w:asciiTheme="minorEastAsia" w:eastAsiaTheme="minorEastAsia" w:hAnsiTheme="minorEastAsia" w:hint="eastAsia"/>
          <w:sz w:val="22"/>
          <w:szCs w:val="22"/>
        </w:rPr>
        <w:t>その他本研究を実施する</w:t>
      </w:r>
      <w:r w:rsidR="00F45304"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を</w:t>
      </w:r>
      <w:r w:rsidR="00407C09" w:rsidRPr="00BF21F4">
        <w:rPr>
          <w:rFonts w:asciiTheme="minorEastAsia" w:eastAsiaTheme="minorEastAsia" w:hAnsiTheme="minorEastAsia" w:hint="eastAsia"/>
          <w:sz w:val="22"/>
          <w:szCs w:val="22"/>
        </w:rPr>
        <w:t>い</w:t>
      </w:r>
      <w:r w:rsidR="007E27FA" w:rsidRPr="00BF21F4">
        <w:rPr>
          <w:rFonts w:asciiTheme="minorEastAsia" w:eastAsiaTheme="minorEastAsia" w:hAnsiTheme="minorEastAsia" w:hint="eastAsia"/>
          <w:sz w:val="22"/>
          <w:szCs w:val="22"/>
        </w:rPr>
        <w:t>う。</w:t>
      </w:r>
    </w:p>
    <w:p w14:paraId="2E0E5223" w14:textId="05E0BF04" w:rsidR="00282288" w:rsidRPr="00BF21F4" w:rsidRDefault="00661C62" w:rsidP="004147C8">
      <w:pPr>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w:t>
      </w:r>
      <w:r w:rsidR="00F16102" w:rsidRPr="00BF21F4">
        <w:rPr>
          <w:rFonts w:asciiTheme="minorEastAsia" w:eastAsiaTheme="minorEastAsia" w:hAnsiTheme="minorEastAsia" w:hint="eastAsia"/>
          <w:sz w:val="22"/>
          <w:szCs w:val="22"/>
        </w:rPr>
        <w:t>支援</w:t>
      </w:r>
      <w:r w:rsidR="001057BE"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」とは、</w:t>
      </w:r>
      <w:r w:rsidR="008503AD" w:rsidRPr="00BF21F4">
        <w:rPr>
          <w:rFonts w:asciiTheme="minorEastAsia" w:eastAsiaTheme="minorEastAsia" w:hAnsiTheme="minorEastAsia" w:hint="eastAsia"/>
          <w:sz w:val="22"/>
          <w:szCs w:val="22"/>
        </w:rPr>
        <w:t>研究員が実施する研究を支援、補助する</w:t>
      </w:r>
      <w:r w:rsidR="00D02359" w:rsidRPr="00BF21F4">
        <w:rPr>
          <w:rFonts w:asciiTheme="minorEastAsia" w:eastAsiaTheme="minorEastAsia" w:hAnsiTheme="minorEastAsia" w:hint="eastAsia"/>
          <w:sz w:val="22"/>
          <w:szCs w:val="22"/>
        </w:rPr>
        <w:t>者</w:t>
      </w:r>
      <w:r w:rsidR="008503AD"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研究代表者が指定した甲所属の学生</w:t>
      </w:r>
      <w:r w:rsidR="00F16102" w:rsidRPr="00BF21F4">
        <w:rPr>
          <w:rFonts w:asciiTheme="minorEastAsia" w:eastAsiaTheme="minorEastAsia" w:hAnsiTheme="minorEastAsia" w:hint="eastAsia"/>
          <w:sz w:val="22"/>
          <w:szCs w:val="22"/>
        </w:rPr>
        <w:t>を含むが、これに限られない</w:t>
      </w:r>
      <w:r w:rsidR="00067C64" w:rsidRPr="00BF21F4">
        <w:rPr>
          <w:rFonts w:asciiTheme="minorEastAsia" w:eastAsiaTheme="minorEastAsia" w:hAnsiTheme="minorEastAsia" w:hint="eastAsia"/>
          <w:sz w:val="22"/>
          <w:szCs w:val="22"/>
        </w:rPr>
        <w:t>。</w:t>
      </w:r>
      <w:r w:rsidR="007E27FA"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をいう。</w:t>
      </w:r>
    </w:p>
    <w:p w14:paraId="7671E09A" w14:textId="01FCBB45" w:rsidR="00661C62" w:rsidRPr="00BF21F4" w:rsidRDefault="006A14DB"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606CB" w:rsidRPr="00A854CE">
        <w:rPr>
          <w:rFonts w:asciiTheme="minorEastAsia" w:eastAsiaTheme="minorEastAsia" w:hAnsiTheme="minorEastAsia" w:hint="eastAsia"/>
          <w:sz w:val="22"/>
          <w:szCs w:val="22"/>
          <w:u w:val="single"/>
        </w:rPr>
        <w:t>７</w:t>
      </w:r>
      <w:r w:rsidRPr="00BF21F4">
        <w:rPr>
          <w:rFonts w:asciiTheme="minorEastAsia" w:eastAsiaTheme="minorEastAsia" w:hAnsiTheme="minorEastAsia" w:hint="eastAsia"/>
          <w:sz w:val="22"/>
          <w:szCs w:val="22"/>
        </w:rPr>
        <w:t>】</w:t>
      </w:r>
      <w:r w:rsidR="00661C62" w:rsidRPr="00BF21F4">
        <w:rPr>
          <w:rFonts w:asciiTheme="minorEastAsia" w:eastAsiaTheme="minorEastAsia" w:hAnsiTheme="minorEastAsia" w:hint="eastAsia"/>
          <w:color w:val="000000"/>
          <w:sz w:val="22"/>
          <w:szCs w:val="22"/>
        </w:rPr>
        <w:t xml:space="preserve">　「試料</w:t>
      </w:r>
      <w:r w:rsidR="005E1E47" w:rsidRPr="00BF21F4">
        <w:rPr>
          <w:rFonts w:asciiTheme="minorEastAsia" w:eastAsiaTheme="minorEastAsia" w:hAnsiTheme="minorEastAsia" w:hint="eastAsia"/>
          <w:color w:val="000000"/>
          <w:sz w:val="22"/>
          <w:szCs w:val="22"/>
        </w:rPr>
        <w:t>等</w:t>
      </w:r>
      <w:r w:rsidR="00661C62" w:rsidRPr="00BF21F4">
        <w:rPr>
          <w:rFonts w:asciiTheme="minorEastAsia" w:eastAsiaTheme="minorEastAsia" w:hAnsiTheme="minorEastAsia" w:hint="eastAsia"/>
          <w:color w:val="000000"/>
          <w:sz w:val="22"/>
          <w:szCs w:val="22"/>
        </w:rPr>
        <w:t>」および「</w:t>
      </w:r>
      <w:r w:rsidR="00661C62" w:rsidRPr="00BF21F4">
        <w:rPr>
          <w:rFonts w:asciiTheme="minorEastAsia" w:eastAsiaTheme="minorEastAsia" w:hAnsiTheme="minorEastAsia" w:hint="eastAsia"/>
          <w:sz w:val="22"/>
          <w:szCs w:val="22"/>
        </w:rPr>
        <w:t xml:space="preserve">ヘルシンキ宣言」の定義ならびにその他公的規制等がある場合の定義　</w:t>
      </w:r>
      <w:r w:rsidRPr="00BF21F4">
        <w:rPr>
          <w:rFonts w:asciiTheme="minorEastAsia" w:eastAsiaTheme="minorEastAsia" w:hAnsiTheme="minorEastAsia"/>
          <w:sz w:val="22"/>
          <w:szCs w:val="22"/>
        </w:rPr>
        <w:br/>
      </w:r>
      <w:r w:rsidR="00661C62" w:rsidRPr="00BF21F4">
        <w:rPr>
          <w:rFonts w:asciiTheme="minorEastAsia" w:eastAsiaTheme="minorEastAsia" w:hAnsiTheme="minorEastAsia" w:hint="eastAsia"/>
          <w:sz w:val="22"/>
          <w:szCs w:val="22"/>
        </w:rPr>
        <w:t>※必要に応じて規定する。</w:t>
      </w:r>
    </w:p>
    <w:p w14:paraId="09C276A0" w14:textId="77777777" w:rsidR="00C224CC" w:rsidRPr="00BF21F4" w:rsidRDefault="00C224CC" w:rsidP="00B013E3">
      <w:pPr>
        <w:autoSpaceDE w:val="0"/>
        <w:autoSpaceDN w:val="0"/>
        <w:adjustRightInd w:val="0"/>
        <w:rPr>
          <w:rFonts w:asciiTheme="minorEastAsia" w:eastAsiaTheme="minorEastAsia" w:hAnsiTheme="minorEastAsia"/>
          <w:sz w:val="22"/>
          <w:szCs w:val="22"/>
        </w:rPr>
      </w:pPr>
    </w:p>
    <w:p w14:paraId="044D833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（研究計画書）</w:t>
      </w:r>
    </w:p>
    <w:p w14:paraId="2CAF731A" w14:textId="77777777" w:rsidR="00CD461D"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本研究の詳細</w:t>
      </w:r>
      <w:r w:rsidR="004B60E6" w:rsidRPr="00BF21F4">
        <w:rPr>
          <w:rFonts w:asciiTheme="minorEastAsia" w:eastAsiaTheme="minorEastAsia" w:hAnsiTheme="minorEastAsia" w:hint="eastAsia"/>
          <w:sz w:val="22"/>
          <w:szCs w:val="22"/>
        </w:rPr>
        <w:t>について規定する</w:t>
      </w:r>
      <w:r w:rsidR="004B60E6" w:rsidRPr="00BF21F4">
        <w:rPr>
          <w:rFonts w:asciiTheme="minorEastAsia" w:eastAsiaTheme="minorEastAsia" w:hAnsiTheme="minorEastAsia"/>
          <w:sz w:val="22"/>
          <w:szCs w:val="22"/>
        </w:rPr>
        <w:t>必要が</w:t>
      </w:r>
      <w:r w:rsidR="004B60E6" w:rsidRPr="00BF21F4">
        <w:rPr>
          <w:rFonts w:asciiTheme="minorEastAsia" w:eastAsiaTheme="minorEastAsia" w:hAnsiTheme="minorEastAsia" w:hint="eastAsia"/>
          <w:sz w:val="22"/>
          <w:szCs w:val="22"/>
        </w:rPr>
        <w:t>ある</w:t>
      </w:r>
      <w:r w:rsidR="004B60E6" w:rsidRPr="00BF21F4">
        <w:rPr>
          <w:rFonts w:asciiTheme="minorEastAsia" w:eastAsiaTheme="minorEastAsia" w:hAnsiTheme="minorEastAsia"/>
          <w:sz w:val="22"/>
          <w:szCs w:val="22"/>
        </w:rPr>
        <w:t>場合</w:t>
      </w:r>
      <w:r w:rsidRPr="00BF21F4">
        <w:rPr>
          <w:rFonts w:asciiTheme="minorEastAsia" w:eastAsiaTheme="minorEastAsia" w:hAnsiTheme="minorEastAsia" w:hint="eastAsia"/>
          <w:sz w:val="22"/>
          <w:szCs w:val="22"/>
        </w:rPr>
        <w:t>は、研究計画書（以下、「研究計画書」という。）</w:t>
      </w:r>
      <w:r w:rsidR="00C74445" w:rsidRPr="00BF21F4">
        <w:rPr>
          <w:rFonts w:asciiTheme="minorEastAsia" w:eastAsiaTheme="minorEastAsia" w:hAnsiTheme="minorEastAsia" w:hint="eastAsia"/>
          <w:sz w:val="22"/>
          <w:szCs w:val="22"/>
        </w:rPr>
        <w:t>を別紙として添付</w:t>
      </w:r>
      <w:r w:rsidR="004B60E6" w:rsidRPr="00BF21F4">
        <w:rPr>
          <w:rFonts w:asciiTheme="minorEastAsia" w:eastAsiaTheme="minorEastAsia" w:hAnsiTheme="minorEastAsia" w:hint="eastAsia"/>
          <w:sz w:val="22"/>
          <w:szCs w:val="22"/>
        </w:rPr>
        <w:t>する</w:t>
      </w:r>
      <w:r w:rsidR="003E341C"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w:t>
      </w:r>
    </w:p>
    <w:p w14:paraId="61DF8708" w14:textId="77777777" w:rsidR="006442AA" w:rsidRPr="00BF21F4" w:rsidRDefault="006442AA" w:rsidP="00B013E3">
      <w:pPr>
        <w:autoSpaceDE w:val="0"/>
        <w:autoSpaceDN w:val="0"/>
        <w:adjustRightInd w:val="0"/>
        <w:rPr>
          <w:rFonts w:asciiTheme="minorEastAsia" w:eastAsiaTheme="minorEastAsia" w:hAnsiTheme="minorEastAsia"/>
          <w:sz w:val="22"/>
          <w:szCs w:val="22"/>
        </w:rPr>
      </w:pPr>
    </w:p>
    <w:p w14:paraId="574C2EE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（本研究の管理）</w:t>
      </w:r>
    </w:p>
    <w:p w14:paraId="20B00419" w14:textId="77777777"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 xml:space="preserve">条　</w:t>
      </w:r>
      <w:r w:rsidR="00D070AE" w:rsidRPr="00BF21F4">
        <w:rPr>
          <w:rFonts w:asciiTheme="minorEastAsia" w:eastAsiaTheme="minorEastAsia" w:hAnsiTheme="minorEastAsia" w:hint="eastAsia"/>
          <w:sz w:val="22"/>
          <w:szCs w:val="22"/>
        </w:rPr>
        <w:t>甲および乙の</w:t>
      </w:r>
      <w:r w:rsidRPr="00BF21F4">
        <w:rPr>
          <w:rFonts w:asciiTheme="minorEastAsia" w:eastAsiaTheme="minorEastAsia" w:hAnsiTheme="minorEastAsia" w:hint="eastAsia"/>
          <w:sz w:val="22"/>
          <w:szCs w:val="22"/>
        </w:rPr>
        <w:t>研究代表者</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研究計画責任者は、善良なる管理者の注意義務をもって本研究の管理を行い、本研究の効率的な推進を図るものとする。</w:t>
      </w:r>
    </w:p>
    <w:p w14:paraId="1B9A050E"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7EC0B8FB"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F16102" w:rsidRPr="00BF21F4">
        <w:rPr>
          <w:rFonts w:asciiTheme="minorEastAsia" w:eastAsiaTheme="minorEastAsia" w:hAnsiTheme="minorEastAsia" w:hint="eastAsia"/>
          <w:sz w:val="22"/>
          <w:szCs w:val="22"/>
        </w:rPr>
        <w:t>研究員、</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D461D" w:rsidRPr="00BF21F4">
        <w:rPr>
          <w:rFonts w:asciiTheme="minorEastAsia" w:eastAsiaTheme="minorEastAsia" w:hAnsiTheme="minorEastAsia" w:hint="eastAsia"/>
          <w:sz w:val="22"/>
          <w:szCs w:val="22"/>
        </w:rPr>
        <w:t>の追加</w:t>
      </w:r>
      <w:r w:rsidRPr="00BF21F4">
        <w:rPr>
          <w:rFonts w:asciiTheme="minorEastAsia" w:eastAsiaTheme="minorEastAsia" w:hAnsiTheme="minorEastAsia" w:hint="eastAsia"/>
          <w:sz w:val="22"/>
          <w:szCs w:val="22"/>
        </w:rPr>
        <w:t>）</w:t>
      </w:r>
    </w:p>
    <w:p w14:paraId="42857FA7"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乙は、新たに本研究の</w:t>
      </w:r>
      <w:r w:rsidR="00F16102" w:rsidRPr="00BF21F4">
        <w:rPr>
          <w:rFonts w:asciiTheme="minorEastAsia" w:eastAsiaTheme="minorEastAsia" w:hAnsiTheme="minorEastAsia" w:hint="eastAsia"/>
          <w:sz w:val="22"/>
          <w:szCs w:val="22"/>
        </w:rPr>
        <w:t>研究員</w:t>
      </w:r>
      <w:r w:rsidR="006442AA" w:rsidRPr="00BF21F4">
        <w:rPr>
          <w:rFonts w:asciiTheme="minorEastAsia" w:eastAsiaTheme="minorEastAsia" w:hAnsiTheme="minorEastAsia" w:hint="eastAsia"/>
          <w:sz w:val="22"/>
          <w:szCs w:val="22"/>
        </w:rPr>
        <w:t>また</w:t>
      </w:r>
      <w:r w:rsidR="00F16102" w:rsidRPr="00BF21F4">
        <w:rPr>
          <w:rFonts w:asciiTheme="minorEastAsia" w:eastAsiaTheme="minorEastAsia" w:hAnsiTheme="minorEastAsia" w:hint="eastAsia"/>
          <w:sz w:val="22"/>
          <w:szCs w:val="22"/>
        </w:rPr>
        <w:t>は</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61FD5" w:rsidRPr="00BF21F4">
        <w:rPr>
          <w:rFonts w:asciiTheme="minorEastAsia" w:eastAsiaTheme="minorEastAsia" w:hAnsiTheme="minorEastAsia" w:hint="eastAsia"/>
          <w:sz w:val="22"/>
          <w:szCs w:val="22"/>
        </w:rPr>
        <w:t>を追加、変更する場合には、</w:t>
      </w:r>
      <w:r w:rsidRPr="00BF21F4">
        <w:rPr>
          <w:rFonts w:asciiTheme="minorEastAsia" w:eastAsiaTheme="minorEastAsia" w:hAnsiTheme="minorEastAsia" w:hint="eastAsia"/>
          <w:sz w:val="22"/>
          <w:szCs w:val="22"/>
        </w:rPr>
        <w:t>あらかじめ相手方に書面により通知しなければならない。</w:t>
      </w:r>
    </w:p>
    <w:p w14:paraId="167EF6EC"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1FD379A1" w14:textId="77777777" w:rsidR="00B013E3" w:rsidRPr="00BF21F4" w:rsidRDefault="00C224CC" w:rsidP="00B013E3">
      <w:pPr>
        <w:rPr>
          <w:rFonts w:asciiTheme="minorEastAsia" w:eastAsiaTheme="minorEastAsia" w:hAnsiTheme="minorEastAsia"/>
          <w:sz w:val="22"/>
          <w:szCs w:val="22"/>
        </w:rPr>
      </w:pPr>
      <w:r w:rsidRPr="00BF21F4">
        <w:rPr>
          <w:rFonts w:asciiTheme="minorEastAsia" w:eastAsiaTheme="minorEastAsia" w:hAnsiTheme="minorEastAsia"/>
          <w:sz w:val="22"/>
          <w:szCs w:val="22"/>
        </w:rPr>
        <w:t>（</w:t>
      </w:r>
      <w:r w:rsidR="00B013E3" w:rsidRPr="00BF21F4">
        <w:rPr>
          <w:rFonts w:asciiTheme="minorEastAsia" w:eastAsiaTheme="minorEastAsia" w:hAnsiTheme="minorEastAsia" w:hint="eastAsia"/>
          <w:sz w:val="22"/>
          <w:szCs w:val="22"/>
        </w:rPr>
        <w:t>本研究の実施場所</w:t>
      </w:r>
      <w:r w:rsidRPr="00BF21F4">
        <w:rPr>
          <w:rFonts w:asciiTheme="minorEastAsia" w:eastAsiaTheme="minorEastAsia" w:hAnsiTheme="minorEastAsia"/>
          <w:sz w:val="22"/>
          <w:szCs w:val="22"/>
        </w:rPr>
        <w:t>）</w:t>
      </w:r>
    </w:p>
    <w:p w14:paraId="0EEDCA51" w14:textId="7136B81D" w:rsidR="00B013E3" w:rsidRPr="00BF21F4" w:rsidRDefault="00B013E3" w:rsidP="00B013E3">
      <w:pPr>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条　本研究は、</w:t>
      </w:r>
      <w:r w:rsidR="00067C64" w:rsidRPr="00BF21F4">
        <w:rPr>
          <w:rFonts w:asciiTheme="minorEastAsia" w:eastAsiaTheme="minorEastAsia" w:hAnsiTheme="minorEastAsia" w:hint="eastAsia"/>
          <w:sz w:val="22"/>
          <w:szCs w:val="22"/>
        </w:rPr>
        <w:t>第１条</w:t>
      </w:r>
      <w:r w:rsidR="00C64092" w:rsidRPr="00BF21F4">
        <w:rPr>
          <w:rFonts w:asciiTheme="minorEastAsia" w:eastAsiaTheme="minorEastAsia" w:hAnsiTheme="minorEastAsia" w:hint="eastAsia"/>
          <w:sz w:val="22"/>
          <w:szCs w:val="22"/>
        </w:rPr>
        <w:t>第５号</w:t>
      </w:r>
      <w:r w:rsidRPr="00BF21F4">
        <w:rPr>
          <w:rFonts w:asciiTheme="minorEastAsia" w:eastAsiaTheme="minorEastAsia" w:hAnsiTheme="minorEastAsia" w:hint="eastAsia"/>
          <w:sz w:val="22"/>
          <w:szCs w:val="22"/>
        </w:rPr>
        <w:t>記載の実施場所において実施するものとする。</w:t>
      </w:r>
    </w:p>
    <w:p w14:paraId="53773B13" w14:textId="5B4223D4" w:rsidR="000F474F"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２　</w:t>
      </w:r>
      <w:r w:rsidR="006442AA" w:rsidRPr="00BF21F4">
        <w:rPr>
          <w:rFonts w:asciiTheme="minorEastAsia" w:eastAsiaTheme="minorEastAsia" w:hAnsiTheme="minorEastAsia" w:hint="eastAsia"/>
          <w:sz w:val="22"/>
          <w:szCs w:val="22"/>
        </w:rPr>
        <w:t>甲および乙は、相手方の同意を得て、相手方の施設において本研究を行</w:t>
      </w:r>
      <w:r w:rsidR="001015E1" w:rsidRPr="00BF21F4">
        <w:rPr>
          <w:rFonts w:asciiTheme="minorEastAsia" w:eastAsiaTheme="minorEastAsia" w:hAnsiTheme="minorEastAsia" w:hint="eastAsia"/>
          <w:sz w:val="22"/>
          <w:szCs w:val="22"/>
        </w:rPr>
        <w:t>う</w:t>
      </w:r>
      <w:r w:rsidR="006442AA" w:rsidRPr="00BF21F4">
        <w:rPr>
          <w:rFonts w:asciiTheme="minorEastAsia" w:eastAsiaTheme="minorEastAsia" w:hAnsiTheme="minorEastAsia" w:hint="eastAsia"/>
          <w:sz w:val="22"/>
          <w:szCs w:val="22"/>
        </w:rPr>
        <w:t>ことができる。</w:t>
      </w:r>
    </w:p>
    <w:p w14:paraId="202223D7" w14:textId="5C344EBD" w:rsidR="00B013E3"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３　</w:t>
      </w:r>
      <w:r w:rsidR="00B013E3" w:rsidRPr="00BF21F4">
        <w:rPr>
          <w:rFonts w:asciiTheme="minorEastAsia" w:eastAsiaTheme="minorEastAsia" w:hAnsiTheme="minorEastAsia" w:hint="eastAsia"/>
          <w:sz w:val="22"/>
          <w:szCs w:val="22"/>
        </w:rPr>
        <w:t>甲および乙は、自己の</w:t>
      </w:r>
      <w:r w:rsidR="004B4DF2" w:rsidRPr="00BF21F4">
        <w:rPr>
          <w:rFonts w:asciiTheme="minorEastAsia" w:eastAsiaTheme="minorEastAsia" w:hAnsiTheme="minorEastAsia" w:hint="eastAsia"/>
          <w:sz w:val="22"/>
          <w:szCs w:val="22"/>
        </w:rPr>
        <w:t>研究員</w:t>
      </w:r>
      <w:r w:rsidR="00B013E3" w:rsidRPr="00BF21F4">
        <w:rPr>
          <w:rFonts w:asciiTheme="minorEastAsia" w:eastAsiaTheme="minorEastAsia" w:hAnsiTheme="minorEastAsia" w:hint="eastAsia"/>
          <w:sz w:val="22"/>
          <w:szCs w:val="22"/>
        </w:rPr>
        <w:t>が</w:t>
      </w:r>
      <w:r w:rsidR="00E90348" w:rsidRPr="00BF21F4">
        <w:rPr>
          <w:rFonts w:asciiTheme="minorEastAsia" w:eastAsiaTheme="minorEastAsia" w:hAnsiTheme="minorEastAsia" w:hint="eastAsia"/>
          <w:sz w:val="22"/>
          <w:szCs w:val="22"/>
        </w:rPr>
        <w:t>相手方の施設において</w:t>
      </w:r>
      <w:r w:rsidR="00B013E3" w:rsidRPr="00BF21F4">
        <w:rPr>
          <w:rFonts w:asciiTheme="minorEastAsia" w:eastAsiaTheme="minorEastAsia" w:hAnsiTheme="minorEastAsia" w:hint="eastAsia"/>
          <w:sz w:val="22"/>
          <w:szCs w:val="22"/>
        </w:rPr>
        <w:t>相手方の設備等を使用するとき、</w:t>
      </w:r>
      <w:r w:rsidR="00A83F6A" w:rsidRPr="00BF21F4">
        <w:rPr>
          <w:rFonts w:asciiTheme="minorEastAsia" w:eastAsiaTheme="minorEastAsia" w:hAnsiTheme="minorEastAsia" w:hint="eastAsia"/>
          <w:sz w:val="22"/>
          <w:szCs w:val="22"/>
        </w:rPr>
        <w:t>自己の研究員に対して</w:t>
      </w:r>
      <w:r w:rsidR="006442AA" w:rsidRPr="00BF21F4">
        <w:rPr>
          <w:rFonts w:asciiTheme="minorEastAsia" w:eastAsiaTheme="minorEastAsia" w:hAnsiTheme="minorEastAsia" w:hint="eastAsia"/>
          <w:sz w:val="22"/>
          <w:szCs w:val="22"/>
        </w:rPr>
        <w:t>施設管理上の</w:t>
      </w:r>
      <w:r w:rsidR="00B013E3" w:rsidRPr="00BF21F4">
        <w:rPr>
          <w:rFonts w:asciiTheme="minorEastAsia" w:eastAsiaTheme="minorEastAsia" w:hAnsiTheme="minorEastAsia" w:hint="eastAsia"/>
          <w:sz w:val="22"/>
          <w:szCs w:val="22"/>
        </w:rPr>
        <w:t>相手方の指示</w:t>
      </w:r>
      <w:r w:rsidR="004C30A4" w:rsidRPr="00BF21F4">
        <w:rPr>
          <w:rFonts w:asciiTheme="minorEastAsia" w:eastAsiaTheme="minorEastAsia" w:hAnsiTheme="minorEastAsia" w:hint="eastAsia"/>
          <w:sz w:val="22"/>
          <w:szCs w:val="22"/>
        </w:rPr>
        <w:t>および</w:t>
      </w:r>
      <w:r w:rsidR="00B013E3" w:rsidRPr="00BF21F4">
        <w:rPr>
          <w:rFonts w:asciiTheme="minorEastAsia" w:eastAsiaTheme="minorEastAsia" w:hAnsiTheme="minorEastAsia" w:hint="eastAsia"/>
          <w:sz w:val="22"/>
          <w:szCs w:val="22"/>
        </w:rPr>
        <w:t>規程・規則に従う</w:t>
      </w:r>
      <w:r w:rsidR="00A83F6A" w:rsidRPr="00BF21F4">
        <w:rPr>
          <w:rFonts w:asciiTheme="minorEastAsia" w:eastAsiaTheme="minorEastAsia" w:hAnsiTheme="minorEastAsia" w:hint="eastAsia"/>
          <w:sz w:val="22"/>
          <w:szCs w:val="22"/>
        </w:rPr>
        <w:t>よう</w:t>
      </w:r>
      <w:r w:rsidR="00B013E3" w:rsidRPr="00BF21F4">
        <w:rPr>
          <w:rFonts w:asciiTheme="minorEastAsia" w:eastAsiaTheme="minorEastAsia" w:hAnsiTheme="minorEastAsia" w:hint="eastAsia"/>
          <w:sz w:val="22"/>
          <w:szCs w:val="22"/>
        </w:rPr>
        <w:t>に</w:t>
      </w:r>
      <w:r w:rsidR="00A83F6A" w:rsidRPr="00BF21F4">
        <w:rPr>
          <w:rFonts w:asciiTheme="minorEastAsia" w:eastAsiaTheme="minorEastAsia" w:hAnsiTheme="minorEastAsia" w:hint="eastAsia"/>
          <w:sz w:val="22"/>
          <w:szCs w:val="22"/>
        </w:rPr>
        <w:t>指示するものとする</w:t>
      </w:r>
      <w:r w:rsidR="00B013E3" w:rsidRPr="00BF21F4">
        <w:rPr>
          <w:rFonts w:asciiTheme="minorEastAsia" w:eastAsiaTheme="minorEastAsia" w:hAnsiTheme="minorEastAsia" w:hint="eastAsia"/>
          <w:sz w:val="22"/>
          <w:szCs w:val="22"/>
        </w:rPr>
        <w:t>。</w:t>
      </w:r>
    </w:p>
    <w:p w14:paraId="58C5C413" w14:textId="77777777" w:rsidR="00B013E3" w:rsidRPr="00BF21F4" w:rsidRDefault="000F474F"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t>４</w:t>
      </w:r>
      <w:r w:rsidR="00B013E3" w:rsidRPr="00BF21F4">
        <w:rPr>
          <w:rFonts w:asciiTheme="minorEastAsia" w:eastAsiaTheme="minorEastAsia" w:hAnsiTheme="minorEastAsia" w:hint="eastAsia"/>
          <w:sz w:val="22"/>
          <w:szCs w:val="22"/>
        </w:rPr>
        <w:t xml:space="preserve">　本研究実施場所の管理は、研究</w:t>
      </w:r>
      <w:r w:rsidR="004B4DF2" w:rsidRPr="00BF21F4">
        <w:rPr>
          <w:rFonts w:asciiTheme="minorEastAsia" w:eastAsiaTheme="minorEastAsia" w:hAnsiTheme="minorEastAsia" w:hint="eastAsia"/>
          <w:sz w:val="22"/>
          <w:szCs w:val="22"/>
        </w:rPr>
        <w:t>代表者</w:t>
      </w:r>
      <w:r w:rsidR="00B013E3" w:rsidRPr="00BF21F4">
        <w:rPr>
          <w:rFonts w:asciiTheme="minorEastAsia" w:eastAsiaTheme="minorEastAsia" w:hAnsiTheme="minorEastAsia" w:hint="eastAsia"/>
          <w:sz w:val="22"/>
          <w:szCs w:val="22"/>
        </w:rPr>
        <w:t>が責任をもってこれを行う。</w:t>
      </w:r>
    </w:p>
    <w:p w14:paraId="35FFE5FE" w14:textId="77777777" w:rsidR="001167ED" w:rsidRPr="00BF21F4" w:rsidRDefault="001167ED" w:rsidP="00B013E3">
      <w:pPr>
        <w:autoSpaceDE w:val="0"/>
        <w:autoSpaceDN w:val="0"/>
        <w:adjustRightInd w:val="0"/>
        <w:rPr>
          <w:rFonts w:asciiTheme="minorEastAsia" w:eastAsiaTheme="minorEastAsia" w:hAnsiTheme="minorEastAsia"/>
          <w:sz w:val="22"/>
          <w:szCs w:val="22"/>
        </w:rPr>
      </w:pPr>
    </w:p>
    <w:p w14:paraId="352719FD"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w:t>
      </w:r>
      <w:r w:rsidR="00E378F4" w:rsidRPr="00BF21F4">
        <w:rPr>
          <w:rFonts w:asciiTheme="minorEastAsia" w:eastAsiaTheme="minorEastAsia" w:hAnsiTheme="minorEastAsia" w:hint="eastAsia"/>
          <w:sz w:val="22"/>
          <w:szCs w:val="22"/>
        </w:rPr>
        <w:t>研究の変更・中止</w:t>
      </w:r>
      <w:r w:rsidRPr="00BF21F4">
        <w:rPr>
          <w:rFonts w:asciiTheme="minorEastAsia" w:eastAsiaTheme="minorEastAsia" w:hAnsiTheme="minorEastAsia" w:hint="eastAsia"/>
          <w:sz w:val="22"/>
          <w:szCs w:val="22"/>
        </w:rPr>
        <w:t>）</w:t>
      </w:r>
    </w:p>
    <w:p w14:paraId="381CDB26" w14:textId="5DBD912F"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6442AA" w:rsidRPr="00BF21F4">
        <w:rPr>
          <w:rFonts w:asciiTheme="minorEastAsia" w:eastAsiaTheme="minorEastAsia" w:hAnsiTheme="minorEastAsia" w:hint="eastAsia"/>
          <w:sz w:val="22"/>
          <w:szCs w:val="22"/>
        </w:rPr>
        <w:t>が設置する</w:t>
      </w:r>
      <w:r w:rsidRPr="00BF21F4">
        <w:rPr>
          <w:rFonts w:asciiTheme="minorEastAsia" w:eastAsiaTheme="minorEastAsia" w:hAnsiTheme="minorEastAsia" w:hint="eastAsia"/>
          <w:sz w:val="22"/>
          <w:szCs w:val="22"/>
        </w:rPr>
        <w:t>委員会等</w:t>
      </w:r>
      <w:r w:rsidR="006442AA" w:rsidRPr="00BF21F4">
        <w:rPr>
          <w:rFonts w:asciiTheme="minorEastAsia" w:eastAsiaTheme="minorEastAsia" w:hAnsiTheme="minorEastAsia" w:hint="eastAsia"/>
          <w:sz w:val="22"/>
          <w:szCs w:val="22"/>
        </w:rPr>
        <w:t>において、</w:t>
      </w:r>
      <w:r w:rsidRPr="00BF21F4">
        <w:rPr>
          <w:rFonts w:asciiTheme="minorEastAsia" w:eastAsiaTheme="minorEastAsia" w:hAnsiTheme="minorEastAsia" w:hint="eastAsia"/>
          <w:sz w:val="22"/>
          <w:szCs w:val="22"/>
        </w:rPr>
        <w:t>本研究が著しく研究計画を逸脱し、また倫理規範</w:t>
      </w:r>
      <w:r w:rsidR="00B56DA9" w:rsidRPr="00BF21F4">
        <w:rPr>
          <w:rFonts w:asciiTheme="minorEastAsia" w:eastAsiaTheme="minorEastAsia" w:hAnsiTheme="minorEastAsia" w:hint="eastAsia"/>
          <w:sz w:val="22"/>
          <w:szCs w:val="22"/>
        </w:rPr>
        <w:t>その他の規則等</w:t>
      </w:r>
      <w:r w:rsidRPr="00BF21F4">
        <w:rPr>
          <w:rFonts w:asciiTheme="minorEastAsia" w:eastAsiaTheme="minorEastAsia" w:hAnsiTheme="minorEastAsia" w:hint="eastAsia"/>
          <w:sz w:val="22"/>
          <w:szCs w:val="22"/>
        </w:rPr>
        <w:t>に則り、不適当と判断した場合、</w:t>
      </w:r>
      <w:r w:rsidR="006442AA" w:rsidRPr="00BF21F4">
        <w:rPr>
          <w:rFonts w:asciiTheme="minorEastAsia" w:eastAsiaTheme="minorEastAsia" w:hAnsiTheme="minorEastAsia" w:hint="eastAsia"/>
          <w:sz w:val="22"/>
          <w:szCs w:val="22"/>
        </w:rPr>
        <w:t>甲は、</w:t>
      </w:r>
      <w:r w:rsidRPr="00BF21F4">
        <w:rPr>
          <w:rFonts w:asciiTheme="minorEastAsia" w:eastAsiaTheme="minorEastAsia" w:hAnsiTheme="minorEastAsia" w:hint="eastAsia"/>
          <w:sz w:val="22"/>
          <w:szCs w:val="22"/>
        </w:rPr>
        <w:t>研究期間中であっても本研究を変更または中止</w:t>
      </w:r>
      <w:r w:rsidR="001015E1"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ことができる。</w:t>
      </w:r>
    </w:p>
    <w:p w14:paraId="46100B49" w14:textId="77777777" w:rsidR="00C74445" w:rsidRPr="00BF21F4" w:rsidRDefault="00C74445" w:rsidP="00743396">
      <w:pPr>
        <w:autoSpaceDE w:val="0"/>
        <w:autoSpaceDN w:val="0"/>
        <w:adjustRightInd w:val="0"/>
        <w:ind w:left="440" w:hangingChars="200" w:hanging="440"/>
        <w:rPr>
          <w:rFonts w:asciiTheme="minorEastAsia" w:eastAsiaTheme="minorEastAsia" w:hAnsiTheme="minorEastAsia"/>
          <w:sz w:val="22"/>
          <w:szCs w:val="22"/>
        </w:rPr>
      </w:pPr>
    </w:p>
    <w:p w14:paraId="708DB81F"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 (研究成果報告書の</w:t>
      </w:r>
      <w:r w:rsidR="00C61FD5" w:rsidRPr="00BF21F4">
        <w:rPr>
          <w:rFonts w:asciiTheme="minorEastAsia" w:eastAsiaTheme="minorEastAsia" w:hAnsiTheme="minorEastAsia"/>
          <w:sz w:val="22"/>
          <w:szCs w:val="22"/>
        </w:rPr>
        <w:t>提出</w:t>
      </w:r>
      <w:r w:rsidRPr="00BF21F4">
        <w:rPr>
          <w:rFonts w:asciiTheme="minorEastAsia" w:eastAsiaTheme="minorEastAsia" w:hAnsiTheme="minorEastAsia"/>
          <w:sz w:val="22"/>
          <w:szCs w:val="22"/>
        </w:rPr>
        <w:t>)</w:t>
      </w:r>
      <w:r w:rsidR="00B864E6" w:rsidRPr="00BF21F4">
        <w:rPr>
          <w:rFonts w:asciiTheme="minorEastAsia" w:eastAsiaTheme="minorEastAsia" w:hAnsiTheme="minorEastAsia"/>
          <w:sz w:val="22"/>
          <w:szCs w:val="22"/>
        </w:rPr>
        <w:t xml:space="preserve">　</w:t>
      </w:r>
    </w:p>
    <w:p w14:paraId="07DD7DD8"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８</w:t>
      </w:r>
      <w:r w:rsidRPr="00BF21F4">
        <w:rPr>
          <w:rFonts w:asciiTheme="minorEastAsia" w:eastAsiaTheme="minorEastAsia" w:hAnsiTheme="minorEastAsia" w:hint="eastAsia"/>
          <w:sz w:val="22"/>
          <w:szCs w:val="22"/>
        </w:rPr>
        <w:t>条　甲および乙は、</w:t>
      </w:r>
      <w:r w:rsidR="00C61FD5" w:rsidRPr="00BF21F4">
        <w:rPr>
          <w:rFonts w:asciiTheme="minorEastAsia" w:eastAsiaTheme="minorEastAsia" w:hAnsiTheme="minorEastAsia" w:hint="eastAsia"/>
          <w:sz w:val="22"/>
          <w:szCs w:val="22"/>
        </w:rPr>
        <w:t>本研究の研究期間終了後適切な時期までに、本研究により得られた研究成果に</w:t>
      </w:r>
      <w:r w:rsidR="00B56DA9" w:rsidRPr="00BF21F4">
        <w:rPr>
          <w:rFonts w:asciiTheme="minorEastAsia" w:eastAsiaTheme="minorEastAsia" w:hAnsiTheme="minorEastAsia" w:hint="eastAsia"/>
          <w:sz w:val="22"/>
          <w:szCs w:val="22"/>
        </w:rPr>
        <w:t>関する</w:t>
      </w:r>
      <w:r w:rsidR="00B864E6" w:rsidRPr="00BF21F4">
        <w:rPr>
          <w:rFonts w:asciiTheme="minorEastAsia" w:eastAsiaTheme="minorEastAsia" w:hAnsiTheme="minorEastAsia" w:hint="eastAsia"/>
          <w:sz w:val="22"/>
          <w:szCs w:val="22"/>
        </w:rPr>
        <w:t>研究成果報告書</w:t>
      </w:r>
      <w:r w:rsidRPr="00BF21F4">
        <w:rPr>
          <w:rFonts w:asciiTheme="minorEastAsia" w:eastAsiaTheme="minorEastAsia" w:hAnsiTheme="minorEastAsia" w:hint="eastAsia"/>
          <w:sz w:val="22"/>
          <w:szCs w:val="22"/>
        </w:rPr>
        <w:t>を</w:t>
      </w:r>
      <w:r w:rsidR="00C61FD5" w:rsidRPr="00BF21F4">
        <w:rPr>
          <w:rFonts w:asciiTheme="minorEastAsia" w:eastAsiaTheme="minorEastAsia" w:hAnsiTheme="minorEastAsia" w:hint="eastAsia"/>
          <w:sz w:val="22"/>
          <w:szCs w:val="22"/>
        </w:rPr>
        <w:t>提出するものとする。</w:t>
      </w:r>
    </w:p>
    <w:p w14:paraId="57316F41"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B56DA9" w:rsidRPr="00BF21F4">
        <w:rPr>
          <w:rFonts w:asciiTheme="minorEastAsia" w:eastAsiaTheme="minorEastAsia" w:hAnsiTheme="minorEastAsia" w:hint="eastAsia"/>
          <w:sz w:val="22"/>
          <w:szCs w:val="22"/>
        </w:rPr>
        <w:t>前項にかかわらず、</w:t>
      </w:r>
      <w:r w:rsidRPr="00BF21F4">
        <w:rPr>
          <w:rFonts w:asciiTheme="minorEastAsia" w:eastAsiaTheme="minorEastAsia" w:hAnsiTheme="minorEastAsia" w:hint="eastAsia"/>
          <w:sz w:val="22"/>
          <w:szCs w:val="22"/>
        </w:rPr>
        <w:t>甲および乙は、</w:t>
      </w:r>
      <w:r w:rsidR="00B56DA9" w:rsidRPr="00BF21F4">
        <w:rPr>
          <w:rFonts w:asciiTheme="minorEastAsia" w:eastAsiaTheme="minorEastAsia" w:hAnsiTheme="minorEastAsia" w:hint="eastAsia"/>
          <w:sz w:val="22"/>
          <w:szCs w:val="22"/>
        </w:rPr>
        <w:t>別途時期を定めた場合には、当該時期までに研究成果報告書を提出するものとする。</w:t>
      </w:r>
    </w:p>
    <w:p w14:paraId="1E85FBC3" w14:textId="77777777" w:rsidR="001167ED" w:rsidRPr="00BF21F4" w:rsidRDefault="001167ED"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51837F1"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（研究費）</w:t>
      </w:r>
    </w:p>
    <w:p w14:paraId="5D26D2B2" w14:textId="77777777"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９</w:t>
      </w:r>
      <w:r w:rsidRPr="00BF21F4">
        <w:rPr>
          <w:rFonts w:asciiTheme="minorEastAsia" w:eastAsiaTheme="minorEastAsia" w:hAnsiTheme="minorEastAsia" w:hint="eastAsia"/>
          <w:sz w:val="22"/>
          <w:szCs w:val="22"/>
        </w:rPr>
        <w:t xml:space="preserve">条　</w:t>
      </w:r>
      <w:r w:rsidR="00B5174E" w:rsidRPr="00BF21F4">
        <w:rPr>
          <w:rFonts w:asciiTheme="minorEastAsia" w:eastAsiaTheme="minorEastAsia" w:hAnsiTheme="minorEastAsia" w:hint="eastAsia"/>
          <w:sz w:val="22"/>
          <w:szCs w:val="22"/>
        </w:rPr>
        <w:t>乙は、</w:t>
      </w:r>
      <w:r w:rsidRPr="00BF21F4">
        <w:rPr>
          <w:rFonts w:asciiTheme="minorEastAsia" w:eastAsiaTheme="minorEastAsia" w:hAnsiTheme="minorEastAsia" w:hint="eastAsia"/>
          <w:sz w:val="22"/>
          <w:szCs w:val="22"/>
        </w:rPr>
        <w:t>本研究に必要な費用</w:t>
      </w:r>
      <w:r w:rsidR="0028397F" w:rsidRPr="00BF21F4">
        <w:rPr>
          <w:rFonts w:asciiTheme="minorEastAsia" w:eastAsiaTheme="minorEastAsia" w:hAnsiTheme="minorEastAsia" w:hint="eastAsia"/>
          <w:sz w:val="22"/>
          <w:szCs w:val="22"/>
        </w:rPr>
        <w:t>および一般管理費</w:t>
      </w:r>
      <w:r w:rsidRPr="00BF21F4">
        <w:rPr>
          <w:rFonts w:asciiTheme="minorEastAsia" w:eastAsiaTheme="minorEastAsia" w:hAnsiTheme="minorEastAsia" w:hint="eastAsia"/>
          <w:sz w:val="22"/>
          <w:szCs w:val="22"/>
        </w:rPr>
        <w:t>（以下、</w:t>
      </w:r>
      <w:r w:rsidR="0028397F" w:rsidRPr="00BF21F4">
        <w:rPr>
          <w:rFonts w:asciiTheme="minorEastAsia" w:eastAsiaTheme="minorEastAsia" w:hAnsiTheme="minorEastAsia" w:hint="eastAsia"/>
          <w:sz w:val="22"/>
          <w:szCs w:val="22"/>
        </w:rPr>
        <w:t>総称して</w:t>
      </w:r>
      <w:r w:rsidRPr="00BF21F4">
        <w:rPr>
          <w:rFonts w:asciiTheme="minorEastAsia" w:eastAsiaTheme="minorEastAsia" w:hAnsiTheme="minorEastAsia" w:hint="eastAsia"/>
          <w:sz w:val="22"/>
          <w:szCs w:val="22"/>
        </w:rPr>
        <w:t>「研究費」という</w:t>
      </w:r>
      <w:r w:rsidR="00A8384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w:t>
      </w:r>
      <w:r w:rsidR="00B5174E" w:rsidRPr="00BF21F4">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負担</w:t>
      </w:r>
      <w:r w:rsidR="00B5174E" w:rsidRPr="00BF21F4">
        <w:rPr>
          <w:rFonts w:asciiTheme="minorEastAsia" w:eastAsiaTheme="minorEastAsia" w:hAnsiTheme="minorEastAsia" w:hint="eastAsia"/>
          <w:sz w:val="22"/>
          <w:szCs w:val="22"/>
        </w:rPr>
        <w:t>する</w:t>
      </w:r>
      <w:r w:rsidR="004C0735" w:rsidRPr="00BF21F4">
        <w:rPr>
          <w:rFonts w:asciiTheme="minorEastAsia" w:eastAsiaTheme="minorEastAsia" w:hAnsiTheme="minorEastAsia" w:hint="eastAsia"/>
          <w:sz w:val="22"/>
          <w:szCs w:val="22"/>
        </w:rPr>
        <w:t>ものと</w:t>
      </w:r>
      <w:r w:rsidR="00970B16" w:rsidRPr="00BF21F4">
        <w:rPr>
          <w:rFonts w:asciiTheme="minorEastAsia" w:eastAsiaTheme="minorEastAsia" w:hAnsiTheme="minorEastAsia" w:hint="eastAsia"/>
          <w:sz w:val="22"/>
          <w:szCs w:val="22"/>
        </w:rPr>
        <w:t>す</w:t>
      </w:r>
      <w:r w:rsidR="004C0735" w:rsidRPr="00BF21F4">
        <w:rPr>
          <w:rFonts w:asciiTheme="minorEastAsia" w:eastAsiaTheme="minorEastAsia" w:hAnsiTheme="minorEastAsia" w:hint="eastAsia"/>
          <w:sz w:val="22"/>
          <w:szCs w:val="22"/>
        </w:rPr>
        <w:t>る</w:t>
      </w:r>
      <w:r w:rsidRPr="00BF21F4">
        <w:rPr>
          <w:rFonts w:asciiTheme="minorEastAsia" w:eastAsiaTheme="minorEastAsia" w:hAnsiTheme="minorEastAsia" w:hint="eastAsia"/>
          <w:sz w:val="22"/>
          <w:szCs w:val="22"/>
        </w:rPr>
        <w:t>。</w:t>
      </w:r>
    </w:p>
    <w:p w14:paraId="356DCEB5" w14:textId="056F1E39" w:rsidR="009F6BB7" w:rsidRPr="00BF21F4" w:rsidRDefault="00500918" w:rsidP="003B5E87">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w:t>
      </w:r>
      <w:r w:rsidR="009F6BB7" w:rsidRPr="00BF21F4">
        <w:rPr>
          <w:rFonts w:asciiTheme="minorEastAsia" w:eastAsiaTheme="minorEastAsia" w:hAnsiTheme="minorEastAsia" w:hint="eastAsia"/>
          <w:sz w:val="22"/>
          <w:szCs w:val="22"/>
        </w:rPr>
        <w:t xml:space="preserve">　甲および乙が別途定める場合を除き、乙は、甲に対し、研究費を本契約締結日の翌日から起算して６０日以内に</w:t>
      </w:r>
      <w:r w:rsidR="00A7461A" w:rsidRPr="00BF21F4">
        <w:rPr>
          <w:rFonts w:asciiTheme="minorEastAsia" w:eastAsiaTheme="minorEastAsia" w:hAnsiTheme="minorEastAsia" w:hint="eastAsia"/>
          <w:sz w:val="22"/>
          <w:szCs w:val="22"/>
          <w:u w:val="single"/>
        </w:rPr>
        <w:t>【</w:t>
      </w:r>
      <w:r w:rsidR="009F6BB7" w:rsidRPr="00BF21F4">
        <w:rPr>
          <w:rFonts w:asciiTheme="minorEastAsia" w:eastAsiaTheme="minorEastAsia" w:hAnsiTheme="minorEastAsia" w:hint="eastAsia"/>
          <w:sz w:val="22"/>
          <w:szCs w:val="22"/>
          <w:u w:val="single"/>
        </w:rPr>
        <w:t>または、日付指定</w:t>
      </w:r>
      <w:r w:rsidR="00A7461A" w:rsidRPr="00BF21F4">
        <w:rPr>
          <w:rFonts w:asciiTheme="minorEastAsia" w:eastAsiaTheme="minorEastAsia" w:hAnsiTheme="minorEastAsia" w:hint="eastAsia"/>
          <w:sz w:val="22"/>
          <w:szCs w:val="22"/>
          <w:u w:val="single"/>
        </w:rPr>
        <w:t>】</w:t>
      </w:r>
      <w:r w:rsidR="009F6BB7" w:rsidRPr="00BF21F4">
        <w:rPr>
          <w:rFonts w:asciiTheme="minorEastAsia" w:eastAsiaTheme="minorEastAsia" w:hAnsiTheme="minorEastAsia" w:hint="eastAsia"/>
          <w:sz w:val="22"/>
          <w:szCs w:val="22"/>
        </w:rPr>
        <w:t>甲の指定する銀行の預金口座宛に一括で振り込む方法により支払うものと</w:t>
      </w:r>
      <w:r w:rsidR="00C5305E" w:rsidRPr="00BF21F4">
        <w:rPr>
          <w:rFonts w:asciiTheme="minorEastAsia" w:eastAsiaTheme="minorEastAsia" w:hAnsiTheme="minorEastAsia" w:hint="eastAsia"/>
          <w:sz w:val="22"/>
          <w:szCs w:val="22"/>
        </w:rPr>
        <w:t>する。</w:t>
      </w:r>
      <w:r w:rsidR="004B4DF2" w:rsidRPr="00BF21F4">
        <w:rPr>
          <w:rFonts w:asciiTheme="minorEastAsia" w:eastAsiaTheme="minorEastAsia" w:hAnsiTheme="minorEastAsia" w:hint="eastAsia"/>
          <w:sz w:val="22"/>
          <w:szCs w:val="22"/>
        </w:rPr>
        <w:t>振込手数料は</w:t>
      </w:r>
      <w:r w:rsidR="0028397F" w:rsidRPr="00BF21F4">
        <w:rPr>
          <w:rFonts w:asciiTheme="minorEastAsia" w:eastAsiaTheme="minorEastAsia" w:hAnsiTheme="minorEastAsia" w:hint="eastAsia"/>
          <w:sz w:val="22"/>
          <w:szCs w:val="22"/>
        </w:rPr>
        <w:t>乙</w:t>
      </w:r>
      <w:r w:rsidR="004B4DF2" w:rsidRPr="00BF21F4">
        <w:rPr>
          <w:rFonts w:asciiTheme="minorEastAsia" w:eastAsiaTheme="minorEastAsia" w:hAnsiTheme="minorEastAsia" w:hint="eastAsia"/>
          <w:sz w:val="22"/>
          <w:szCs w:val="22"/>
        </w:rPr>
        <w:t>の負担と</w:t>
      </w:r>
      <w:r w:rsidR="009F6BB7" w:rsidRPr="00BF21F4">
        <w:rPr>
          <w:rFonts w:asciiTheme="minorEastAsia" w:eastAsiaTheme="minorEastAsia" w:hAnsiTheme="minorEastAsia" w:hint="eastAsia"/>
          <w:sz w:val="22"/>
          <w:szCs w:val="22"/>
        </w:rPr>
        <w:t>する。</w:t>
      </w:r>
    </w:p>
    <w:p w14:paraId="509FB9A3" w14:textId="77777777" w:rsidR="00B013E3" w:rsidRPr="00BF21F4" w:rsidRDefault="00B013E3"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AA191C9" w14:textId="77777777" w:rsidR="006D51A3" w:rsidRPr="00BF21F4" w:rsidRDefault="006D51A3" w:rsidP="006D51A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（設備等の帰属）</w:t>
      </w:r>
    </w:p>
    <w:p w14:paraId="43629141" w14:textId="77777777" w:rsidR="006D51A3" w:rsidRPr="00BF21F4" w:rsidRDefault="006D51A3" w:rsidP="006D51A3">
      <w:pPr>
        <w:autoSpaceDE w:val="0"/>
        <w:autoSpaceDN w:val="0"/>
        <w:adjustRightInd w:val="0"/>
        <w:ind w:left="168" w:hanging="168"/>
        <w:rPr>
          <w:rFonts w:asciiTheme="minorEastAsia" w:eastAsiaTheme="minorEastAsia" w:hAnsiTheme="minorEastAsia"/>
          <w:sz w:val="22"/>
          <w:szCs w:val="22"/>
          <w:shd w:val="pct15" w:color="auto" w:fill="FFFFFF"/>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条　甲が研究費により取得した設備、備品等に関する権利は、甲に帰属するものとする。</w:t>
      </w:r>
    </w:p>
    <w:p w14:paraId="376B3E29" w14:textId="0BB70820" w:rsidR="007E23BA" w:rsidRPr="00BF21F4" w:rsidRDefault="004C0735" w:rsidP="004C0735">
      <w:pPr>
        <w:autoSpaceDE w:val="0"/>
        <w:autoSpaceDN w:val="0"/>
        <w:adjustRightInd w:val="0"/>
        <w:ind w:left="605" w:hangingChars="275" w:hanging="605"/>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w:t>
      </w:r>
    </w:p>
    <w:p w14:paraId="283C72AD" w14:textId="77777777" w:rsidR="006D51A3" w:rsidRPr="00BF21F4" w:rsidRDefault="006D51A3" w:rsidP="006D51A3">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（設備等の持込み等）</w:t>
      </w:r>
    </w:p>
    <w:p w14:paraId="5FB0E480" w14:textId="12E718A6" w:rsidR="003D5782" w:rsidRPr="00A854CE" w:rsidRDefault="006D51A3" w:rsidP="003D5782">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w:t>
      </w:r>
      <w:r w:rsidR="003D5782" w:rsidRPr="00BF21F4">
        <w:rPr>
          <w:rFonts w:asciiTheme="minorEastAsia" w:eastAsiaTheme="minorEastAsia" w:hAnsiTheme="minorEastAsia" w:hint="eastAsia"/>
          <w:sz w:val="22"/>
          <w:szCs w:val="22"/>
        </w:rPr>
        <w:t xml:space="preserve">　</w:t>
      </w:r>
      <w:r w:rsidR="003D5782" w:rsidRPr="00A854CE">
        <w:rPr>
          <w:rFonts w:asciiTheme="minorEastAsia" w:eastAsiaTheme="minorEastAsia" w:hAnsiTheme="minorEastAsia"/>
          <w:sz w:val="22"/>
          <w:szCs w:val="22"/>
        </w:rPr>
        <w:t>乙は、甲から要請があった場合、特段の事由がない限り、甲の使用に供するため、</w:t>
      </w:r>
      <w:r w:rsidR="00944288" w:rsidRPr="00BF21F4">
        <w:rPr>
          <w:rFonts w:asciiTheme="minorEastAsia" w:eastAsiaTheme="minorEastAsia" w:hAnsiTheme="minorEastAsia" w:hint="eastAsia"/>
          <w:sz w:val="22"/>
          <w:szCs w:val="22"/>
        </w:rPr>
        <w:t>乙の費用負担にて、</w:t>
      </w:r>
      <w:r w:rsidR="003D5782" w:rsidRPr="00BF21F4">
        <w:rPr>
          <w:rFonts w:asciiTheme="minorEastAsia" w:eastAsiaTheme="minorEastAsia" w:hAnsiTheme="minorEastAsia"/>
          <w:sz w:val="22"/>
          <w:szCs w:val="22"/>
        </w:rPr>
        <w:t>本研究を行うために必要な乙の所有または管理にかかる設備等を甲の施設に搬入、据付し、本研究が終了する際にはこれを撤去するものとする。</w:t>
      </w:r>
    </w:p>
    <w:p w14:paraId="2B399055" w14:textId="11CEA3D7" w:rsidR="007E23BA" w:rsidRPr="00BF21F4" w:rsidRDefault="003D5782" w:rsidP="003D5782">
      <w:pPr>
        <w:pStyle w:val="a3"/>
        <w:rPr>
          <w:rFonts w:asciiTheme="minorEastAsia" w:eastAsiaTheme="minorEastAsia" w:hAnsiTheme="minorEastAsia"/>
          <w:sz w:val="22"/>
          <w:szCs w:val="22"/>
        </w:rPr>
      </w:pPr>
      <w:r w:rsidRPr="00A854CE">
        <w:rPr>
          <w:rFonts w:asciiTheme="minorEastAsia" w:eastAsiaTheme="minorEastAsia" w:hAnsiTheme="minorEastAsia"/>
          <w:sz w:val="22"/>
          <w:szCs w:val="22"/>
        </w:rPr>
        <w:t>２　甲は、据付完了時から撤去作業が開始されるまでの間、前項の設備を善良なる管理者の注意義務をもって保管する。</w:t>
      </w:r>
      <w:r w:rsidR="007E23BA" w:rsidRPr="00BF21F4">
        <w:rPr>
          <w:rFonts w:asciiTheme="minorEastAsia" w:eastAsiaTheme="minorEastAsia" w:hAnsiTheme="minorEastAsia" w:hint="eastAsia"/>
          <w:sz w:val="22"/>
          <w:szCs w:val="22"/>
        </w:rPr>
        <w:t xml:space="preserve">　　</w:t>
      </w:r>
    </w:p>
    <w:p w14:paraId="5765481A" w14:textId="77777777" w:rsidR="003D5782" w:rsidRPr="00BF21F4" w:rsidRDefault="003D5782" w:rsidP="003D5782">
      <w:pPr>
        <w:pStyle w:val="a3"/>
        <w:rPr>
          <w:rFonts w:asciiTheme="minorEastAsia" w:eastAsiaTheme="minorEastAsia" w:hAnsiTheme="minorEastAsia"/>
          <w:sz w:val="22"/>
          <w:szCs w:val="22"/>
        </w:rPr>
      </w:pPr>
    </w:p>
    <w:p w14:paraId="5A62CA79" w14:textId="77777777"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（技術情報の開示）</w:t>
      </w:r>
    </w:p>
    <w:p w14:paraId="1AFE5A47" w14:textId="77777777" w:rsidR="000007C6" w:rsidRPr="00BF21F4" w:rsidRDefault="007548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w:t>
      </w:r>
      <w:r w:rsidR="0021016D"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0007C6" w:rsidRPr="00BF21F4">
        <w:rPr>
          <w:rFonts w:asciiTheme="minorEastAsia" w:eastAsiaTheme="minorEastAsia" w:hAnsiTheme="minorEastAsia" w:hint="eastAsia"/>
          <w:sz w:val="22"/>
          <w:szCs w:val="22"/>
        </w:rPr>
        <w:t xml:space="preserve">　甲および乙は、本契約期間中、それぞれが保有し、かつ本研究の遂行に必要な資料、情報</w:t>
      </w:r>
      <w:r w:rsidR="00865380" w:rsidRPr="00BF21F4">
        <w:rPr>
          <w:rFonts w:asciiTheme="minorEastAsia" w:eastAsiaTheme="minorEastAsia" w:hAnsiTheme="minorEastAsia" w:hint="eastAsia"/>
          <w:sz w:val="22"/>
          <w:szCs w:val="22"/>
        </w:rPr>
        <w:t>（以下、</w:t>
      </w:r>
      <w:r w:rsidR="00F072C7" w:rsidRPr="00BF21F4">
        <w:rPr>
          <w:rFonts w:asciiTheme="minorEastAsia" w:eastAsiaTheme="minorEastAsia" w:hAnsiTheme="minorEastAsia" w:hint="eastAsia"/>
          <w:sz w:val="22"/>
          <w:szCs w:val="22"/>
        </w:rPr>
        <w:t>総称して</w:t>
      </w:r>
      <w:r w:rsidR="00865380" w:rsidRPr="00BF21F4">
        <w:rPr>
          <w:rFonts w:asciiTheme="minorEastAsia" w:eastAsiaTheme="minorEastAsia" w:hAnsiTheme="minorEastAsia" w:hint="eastAsia"/>
          <w:sz w:val="22"/>
          <w:szCs w:val="22"/>
        </w:rPr>
        <w:t>「</w:t>
      </w:r>
      <w:r w:rsidR="00F072C7" w:rsidRPr="00BF21F4">
        <w:rPr>
          <w:rFonts w:asciiTheme="minorEastAsia" w:eastAsiaTheme="minorEastAsia" w:hAnsiTheme="minorEastAsia" w:hint="eastAsia"/>
          <w:sz w:val="22"/>
          <w:szCs w:val="22"/>
        </w:rPr>
        <w:t>研究</w:t>
      </w:r>
      <w:r w:rsidR="00865380"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00865380" w:rsidRPr="00BF21F4">
        <w:rPr>
          <w:rFonts w:asciiTheme="minorEastAsia" w:eastAsiaTheme="minorEastAsia" w:hAnsiTheme="minorEastAsia" w:hint="eastAsia"/>
          <w:sz w:val="22"/>
          <w:szCs w:val="22"/>
        </w:rPr>
        <w:t>」という。）</w:t>
      </w:r>
      <w:r w:rsidR="000007C6" w:rsidRPr="00BF21F4">
        <w:rPr>
          <w:rFonts w:asciiTheme="minorEastAsia" w:eastAsiaTheme="minorEastAsia" w:hAnsiTheme="minorEastAsia" w:hint="eastAsia"/>
          <w:sz w:val="22"/>
          <w:szCs w:val="22"/>
        </w:rPr>
        <w:t>を相互に開示する。ただし、第三者に対して秘密保持義務を負う</w:t>
      </w:r>
      <w:r w:rsidR="00F072C7" w:rsidRPr="00BF21F4">
        <w:rPr>
          <w:rFonts w:asciiTheme="minorEastAsia" w:eastAsiaTheme="minorEastAsia" w:hAnsiTheme="minorEastAsia" w:hint="eastAsia"/>
          <w:sz w:val="22"/>
          <w:szCs w:val="22"/>
        </w:rPr>
        <w:t>研究資料等</w:t>
      </w:r>
      <w:r w:rsidR="000007C6" w:rsidRPr="00BF21F4">
        <w:rPr>
          <w:rFonts w:asciiTheme="minorEastAsia" w:eastAsiaTheme="minorEastAsia" w:hAnsiTheme="minorEastAsia" w:hint="eastAsia"/>
          <w:sz w:val="22"/>
          <w:szCs w:val="22"/>
        </w:rPr>
        <w:t>についてはこの限りではない。</w:t>
      </w:r>
    </w:p>
    <w:p w14:paraId="2ADA12DC"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甲および乙は、前項により相手方から開示された</w:t>
      </w:r>
      <w:r w:rsidR="00F072C7"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を本研究の目的にのみ使用し、相手方の書面による事前の同意なしに</w:t>
      </w:r>
      <w:r w:rsidR="00BF30A9" w:rsidRPr="00BF21F4">
        <w:rPr>
          <w:rFonts w:asciiTheme="minorEastAsia" w:eastAsiaTheme="minorEastAsia" w:hAnsiTheme="minorEastAsia" w:hint="eastAsia"/>
          <w:sz w:val="22"/>
          <w:szCs w:val="22"/>
        </w:rPr>
        <w:t>本研究</w:t>
      </w:r>
      <w:r w:rsidRPr="00BF21F4">
        <w:rPr>
          <w:rFonts w:asciiTheme="minorEastAsia" w:eastAsiaTheme="minorEastAsia" w:hAnsiTheme="minorEastAsia" w:hint="eastAsia"/>
          <w:sz w:val="22"/>
          <w:szCs w:val="22"/>
        </w:rPr>
        <w:t>の目的</w:t>
      </w:r>
      <w:r w:rsidR="00BF30A9" w:rsidRPr="00BF21F4">
        <w:rPr>
          <w:rFonts w:asciiTheme="minorEastAsia" w:eastAsiaTheme="minorEastAsia" w:hAnsiTheme="minorEastAsia" w:hint="eastAsia"/>
          <w:sz w:val="22"/>
          <w:szCs w:val="22"/>
        </w:rPr>
        <w:t>以外</w:t>
      </w:r>
      <w:r w:rsidRPr="00BF21F4">
        <w:rPr>
          <w:rFonts w:asciiTheme="minorEastAsia" w:eastAsiaTheme="minorEastAsia" w:hAnsiTheme="minorEastAsia" w:hint="eastAsia"/>
          <w:sz w:val="22"/>
          <w:szCs w:val="22"/>
        </w:rPr>
        <w:t>には使用しない。</w:t>
      </w:r>
    </w:p>
    <w:p w14:paraId="0B125D30" w14:textId="77777777" w:rsidR="00074AA2" w:rsidRPr="00BF21F4" w:rsidRDefault="00074AA2"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A8DB70E"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の取扱い）※必要に応じて規定する。</w:t>
      </w:r>
    </w:p>
    <w:p w14:paraId="09B46BE8" w14:textId="12EE5FEE" w:rsidR="000007C6" w:rsidRPr="00BF21F4" w:rsidRDefault="00BB4199"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第</w:t>
      </w:r>
      <w:r w:rsidR="00CD7864"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条</w:t>
      </w: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甲および乙は、本研究の実施にあたり、患者等から得られた試料</w:t>
      </w:r>
      <w:r w:rsidR="005E1E47" w:rsidRPr="00BF21F4">
        <w:rPr>
          <w:rFonts w:asciiTheme="minorEastAsia" w:eastAsiaTheme="minorEastAsia" w:hAnsiTheme="minorEastAsia" w:hint="eastAsia"/>
          <w:sz w:val="22"/>
          <w:szCs w:val="22"/>
        </w:rPr>
        <w:t>等</w:t>
      </w:r>
      <w:r w:rsidR="00A549AA" w:rsidRPr="00BF21F4">
        <w:rPr>
          <w:rFonts w:asciiTheme="minorEastAsia" w:eastAsiaTheme="minorEastAsia" w:hAnsiTheme="minorEastAsia" w:hint="eastAsia"/>
          <w:sz w:val="22"/>
          <w:szCs w:val="22"/>
        </w:rPr>
        <w:t>を</w:t>
      </w:r>
      <w:r w:rsidR="00865380" w:rsidRPr="00BF21F4">
        <w:rPr>
          <w:rFonts w:asciiTheme="minorEastAsia" w:eastAsiaTheme="minorEastAsia" w:hAnsiTheme="minorEastAsia" w:hint="eastAsia"/>
          <w:sz w:val="22"/>
          <w:szCs w:val="22"/>
        </w:rPr>
        <w:t>本</w:t>
      </w:r>
      <w:r w:rsidR="000007C6" w:rsidRPr="00BF21F4">
        <w:rPr>
          <w:rFonts w:asciiTheme="minorEastAsia" w:eastAsiaTheme="minorEastAsia" w:hAnsiTheme="minorEastAsia" w:hint="eastAsia"/>
          <w:sz w:val="22"/>
          <w:szCs w:val="22"/>
        </w:rPr>
        <w:t>研究に</w:t>
      </w:r>
      <w:r w:rsidR="00A549AA" w:rsidRPr="00BF21F4">
        <w:rPr>
          <w:rFonts w:asciiTheme="minorEastAsia" w:eastAsiaTheme="minorEastAsia" w:hAnsiTheme="minorEastAsia" w:hint="eastAsia"/>
          <w:sz w:val="22"/>
          <w:szCs w:val="22"/>
        </w:rPr>
        <w:t>利用する場合</w:t>
      </w:r>
      <w:r w:rsidR="000007C6" w:rsidRPr="00BF21F4">
        <w:rPr>
          <w:rFonts w:asciiTheme="minorEastAsia" w:eastAsiaTheme="minorEastAsia" w:hAnsiTheme="minorEastAsia" w:hint="eastAsia"/>
          <w:sz w:val="22"/>
          <w:szCs w:val="22"/>
        </w:rPr>
        <w:t>、ヘルシンキ宣言に基づく倫理的原則および</w:t>
      </w:r>
      <w:r w:rsidR="00632CE0" w:rsidRPr="00632CE0">
        <w:rPr>
          <w:rFonts w:asciiTheme="minorEastAsia" w:eastAsiaTheme="minorEastAsia" w:hAnsiTheme="minorEastAsia" w:hint="eastAsia"/>
          <w:sz w:val="22"/>
          <w:szCs w:val="22"/>
        </w:rPr>
        <w:t>甲においては、甲が定める患者等から得られた試料等を利用した研究</w:t>
      </w:r>
      <w:r w:rsidR="00E97979">
        <w:rPr>
          <w:rFonts w:asciiTheme="minorEastAsia" w:eastAsiaTheme="minorEastAsia" w:hAnsiTheme="minorEastAsia" w:hint="eastAsia"/>
          <w:sz w:val="22"/>
          <w:szCs w:val="22"/>
        </w:rPr>
        <w:t>に関する各種手順書・ガイドライン等</w:t>
      </w:r>
      <w:r w:rsidR="000007C6" w:rsidRPr="00BF21F4">
        <w:rPr>
          <w:rFonts w:asciiTheme="minorEastAsia" w:eastAsiaTheme="minorEastAsia" w:hAnsiTheme="minorEastAsia" w:hint="eastAsia"/>
          <w:sz w:val="22"/>
          <w:szCs w:val="22"/>
        </w:rPr>
        <w:t>に従って研究計画を策定し、事前に</w:t>
      </w:r>
      <w:r w:rsidR="00632CE0" w:rsidRPr="00632CE0">
        <w:rPr>
          <w:rFonts w:asciiTheme="minorEastAsia" w:eastAsiaTheme="minorEastAsia" w:hAnsiTheme="minorEastAsia" w:hint="eastAsia"/>
          <w:sz w:val="22"/>
          <w:szCs w:val="22"/>
        </w:rPr>
        <w:lastRenderedPageBreak/>
        <w:t>甲および乙がそれぞれ設置する委員会等</w:t>
      </w:r>
      <w:r w:rsidR="000007C6" w:rsidRPr="00BF21F4">
        <w:rPr>
          <w:rFonts w:asciiTheme="minorEastAsia" w:eastAsiaTheme="minorEastAsia" w:hAnsiTheme="minorEastAsia" w:hint="eastAsia"/>
          <w:sz w:val="22"/>
          <w:szCs w:val="22"/>
        </w:rPr>
        <w:t>の文書による承認を得ることとする。</w:t>
      </w:r>
    </w:p>
    <w:p w14:paraId="699C5242" w14:textId="4D83AD70"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乙は、本研究に関連する試料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提供者が、その試料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の使用および結果に関する同意をいつでも撤回し得るものであることを確認し、同試料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が使用できなくなること、または同試料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に基づく研究成果の使用ができなくなる事態がそれぞれ生じ得るものであることを了解し、</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る同意の取得、あるいは同意の継続について、甲が乙に対して何らの保証を与えるものではないことを</w:t>
      </w:r>
      <w:r w:rsidR="00FF42B0"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する。</w:t>
      </w:r>
    </w:p>
    <w:p w14:paraId="3CD3493C" w14:textId="77777777" w:rsidR="00466520" w:rsidRPr="00BF21F4" w:rsidRDefault="00466520"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9DF13C1"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（再委託の禁止）　</w:t>
      </w:r>
    </w:p>
    <w:p w14:paraId="5E05B139" w14:textId="7F85CD4D"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甲および乙は、相手方の事前の書面による</w:t>
      </w:r>
      <w:r w:rsidR="003D5782"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なしに、本研究の全部または一部を第三者に委託してはならない。</w:t>
      </w:r>
    </w:p>
    <w:p w14:paraId="1B6CB6F2" w14:textId="77777777" w:rsidR="00391143" w:rsidRPr="00BF21F4" w:rsidRDefault="00391143">
      <w:pPr>
        <w:tabs>
          <w:tab w:val="left" w:pos="-180"/>
        </w:tabs>
        <w:autoSpaceDE w:val="0"/>
        <w:autoSpaceDN w:val="0"/>
        <w:adjustRightInd w:val="0"/>
        <w:ind w:left="180" w:hanging="180"/>
        <w:rPr>
          <w:rFonts w:asciiTheme="minorEastAsia" w:eastAsiaTheme="minorEastAsia" w:hAnsiTheme="minorEastAsia"/>
          <w:b/>
          <w:color w:val="0000FF"/>
          <w:sz w:val="22"/>
          <w:szCs w:val="22"/>
        </w:rPr>
      </w:pPr>
      <w:r w:rsidRPr="00BF21F4">
        <w:rPr>
          <w:rFonts w:asciiTheme="minorEastAsia" w:eastAsiaTheme="minorEastAsia" w:hAnsiTheme="minorEastAsia"/>
          <w:b/>
          <w:color w:val="0000FF"/>
          <w:sz w:val="22"/>
          <w:szCs w:val="22"/>
        </w:rPr>
        <w:t xml:space="preserve">　　</w:t>
      </w:r>
    </w:p>
    <w:p w14:paraId="34B31039"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612A01" w:rsidRPr="00BF21F4">
        <w:rPr>
          <w:rFonts w:asciiTheme="minorEastAsia" w:eastAsiaTheme="minorEastAsia" w:hAnsiTheme="minorEastAsia" w:hint="eastAsia"/>
          <w:sz w:val="22"/>
          <w:szCs w:val="22"/>
        </w:rPr>
        <w:t>知的財産権</w:t>
      </w:r>
      <w:r w:rsidRPr="00BF21F4">
        <w:rPr>
          <w:rFonts w:asciiTheme="minorEastAsia" w:eastAsiaTheme="minorEastAsia" w:hAnsiTheme="minorEastAsia" w:hint="eastAsia"/>
          <w:sz w:val="22"/>
          <w:szCs w:val="22"/>
        </w:rPr>
        <w:t>の帰属）</w:t>
      </w:r>
    </w:p>
    <w:p w14:paraId="548217EC" w14:textId="4B21F3BD"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甲および乙は、甲</w:t>
      </w:r>
      <w:r w:rsidR="00C2207D"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の研究員が本研究</w:t>
      </w:r>
      <w:r w:rsidR="00A82384" w:rsidRPr="00BF21F4">
        <w:rPr>
          <w:rFonts w:asciiTheme="minorEastAsia" w:eastAsiaTheme="minorEastAsia" w:hAnsiTheme="minorEastAsia" w:hint="eastAsia"/>
          <w:sz w:val="22"/>
          <w:szCs w:val="22"/>
        </w:rPr>
        <w:t>の過程</w:t>
      </w:r>
      <w:r w:rsidR="008D19DE" w:rsidRPr="00BF21F4">
        <w:rPr>
          <w:rFonts w:asciiTheme="minorEastAsia" w:eastAsiaTheme="minorEastAsia" w:hAnsiTheme="minorEastAsia" w:hint="eastAsia"/>
          <w:sz w:val="22"/>
          <w:szCs w:val="22"/>
        </w:rPr>
        <w:t>において</w:t>
      </w:r>
      <w:r w:rsidR="00A8238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した場合、当該発明等に</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る知的財産権（以下、「本知的財産権」という。）の帰属は、甲</w:t>
      </w:r>
      <w:r w:rsidR="00C2207D"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乙の研究員が</w:t>
      </w:r>
      <w:r w:rsidR="003B5E87" w:rsidRPr="00BF21F4">
        <w:rPr>
          <w:rFonts w:asciiTheme="minorEastAsia" w:eastAsiaTheme="minorEastAsia" w:hAnsiTheme="minorEastAsia" w:hint="eastAsia"/>
          <w:sz w:val="22"/>
          <w:szCs w:val="22"/>
        </w:rPr>
        <w:t>、</w:t>
      </w:r>
      <w:r w:rsidR="003408E2" w:rsidRPr="00BF21F4">
        <w:rPr>
          <w:rFonts w:asciiTheme="minorEastAsia" w:eastAsiaTheme="minorEastAsia" w:hAnsiTheme="minorEastAsia" w:hint="eastAsia"/>
          <w:sz w:val="22"/>
          <w:szCs w:val="22"/>
        </w:rPr>
        <w:t>研究資料等</w:t>
      </w:r>
      <w:r w:rsidR="007A3A82" w:rsidRPr="00BF21F4">
        <w:rPr>
          <w:rFonts w:asciiTheme="minorEastAsia" w:eastAsiaTheme="minorEastAsia" w:hAnsiTheme="minorEastAsia" w:hint="eastAsia"/>
          <w:sz w:val="22"/>
          <w:szCs w:val="22"/>
        </w:rPr>
        <w:t>を基礎とするか否かを問わず</w:t>
      </w:r>
      <w:r w:rsidR="003408E2" w:rsidRPr="00BF21F4">
        <w:rPr>
          <w:rFonts w:asciiTheme="minorEastAsia" w:eastAsiaTheme="minorEastAsia" w:hAnsiTheme="minorEastAsia" w:hint="eastAsia"/>
          <w:sz w:val="22"/>
          <w:szCs w:val="22"/>
        </w:rPr>
        <w:t>独自の知見、発想、着想に基づいて単独でなしたもの</w:t>
      </w:r>
      <w:r w:rsidRPr="00BF21F4">
        <w:rPr>
          <w:rFonts w:asciiTheme="minorEastAsia" w:eastAsiaTheme="minorEastAsia" w:hAnsiTheme="minorEastAsia" w:hint="eastAsia"/>
          <w:sz w:val="22"/>
          <w:szCs w:val="22"/>
        </w:rPr>
        <w:t>は甲乙それぞれの単独所有、</w:t>
      </w:r>
      <w:r w:rsidR="003B5E87" w:rsidRPr="00BF21F4">
        <w:rPr>
          <w:rFonts w:asciiTheme="minorEastAsia" w:eastAsiaTheme="minorEastAsia" w:hAnsiTheme="minorEastAsia" w:hint="eastAsia"/>
          <w:sz w:val="22"/>
          <w:szCs w:val="22"/>
        </w:rPr>
        <w:t>それ以外の</w:t>
      </w:r>
      <w:r w:rsidRPr="00BF21F4">
        <w:rPr>
          <w:rFonts w:asciiTheme="minorEastAsia" w:eastAsiaTheme="minorEastAsia" w:hAnsiTheme="minorEastAsia" w:hint="eastAsia"/>
          <w:sz w:val="22"/>
          <w:szCs w:val="22"/>
        </w:rPr>
        <w:t>甲および乙の研究員が共同でなしたものは共有とし、共有の場合の持分</w:t>
      </w:r>
      <w:r w:rsidR="000752A3" w:rsidRPr="00BF21F4">
        <w:rPr>
          <w:rFonts w:asciiTheme="minorEastAsia" w:eastAsiaTheme="minorEastAsia" w:hAnsiTheme="minorEastAsia" w:hint="eastAsia"/>
          <w:sz w:val="22"/>
          <w:szCs w:val="22"/>
        </w:rPr>
        <w:t>割合</w:t>
      </w:r>
      <w:r w:rsidRPr="00BF21F4">
        <w:rPr>
          <w:rFonts w:asciiTheme="minorEastAsia" w:eastAsiaTheme="minorEastAsia" w:hAnsiTheme="minorEastAsia" w:hint="eastAsia"/>
          <w:sz w:val="22"/>
          <w:szCs w:val="22"/>
        </w:rPr>
        <w:t>は甲乙双方の貢献度によりその都度協議して定めるものとする。</w:t>
      </w:r>
    </w:p>
    <w:p w14:paraId="1DDCA1F0" w14:textId="77777777"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前項にかかわらず、甲が、</w:t>
      </w:r>
      <w:r w:rsidR="00F70C4A" w:rsidRPr="00BF21F4">
        <w:rPr>
          <w:rFonts w:asciiTheme="minorEastAsia" w:eastAsiaTheme="minorEastAsia" w:hAnsiTheme="minorEastAsia" w:hint="eastAsia"/>
          <w:sz w:val="22"/>
          <w:szCs w:val="22"/>
        </w:rPr>
        <w:t>甲の規定によりまたはその他の理由により、</w:t>
      </w:r>
      <w:r w:rsidRPr="00BF21F4">
        <w:rPr>
          <w:rFonts w:asciiTheme="minorEastAsia" w:eastAsiaTheme="minorEastAsia" w:hAnsiTheme="minorEastAsia" w:hint="eastAsia"/>
          <w:sz w:val="22"/>
          <w:szCs w:val="22"/>
        </w:rPr>
        <w:t>当該発明等をなした甲の研究員から本知的財産権を承継しなかった場合、当該本知的財産権の帰属や取扱いについては、乙と当該本知的財産権を有する甲の研究員が協議して定める。</w:t>
      </w:r>
    </w:p>
    <w:p w14:paraId="343D2890" w14:textId="77777777"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甲は、乙に対して、甲に</w:t>
      </w:r>
      <w:r w:rsidR="00F70C4A" w:rsidRPr="00BF21F4">
        <w:rPr>
          <w:rFonts w:asciiTheme="minorEastAsia" w:eastAsiaTheme="minorEastAsia" w:hAnsiTheme="minorEastAsia" w:hint="eastAsia"/>
          <w:sz w:val="22"/>
          <w:szCs w:val="22"/>
        </w:rPr>
        <w:t>単独で</w:t>
      </w:r>
      <w:r w:rsidRPr="00BF21F4">
        <w:rPr>
          <w:rFonts w:asciiTheme="minorEastAsia" w:eastAsiaTheme="minorEastAsia" w:hAnsiTheme="minorEastAsia" w:hint="eastAsia"/>
          <w:sz w:val="22"/>
          <w:szCs w:val="22"/>
        </w:rPr>
        <w:t>帰属することとなった本知的財産権について、その持分の全部または一部を適正な条件で譲渡することができる。</w:t>
      </w:r>
      <w:r w:rsidR="00A95853" w:rsidRPr="00BF21F4">
        <w:rPr>
          <w:rFonts w:asciiTheme="minorEastAsia" w:eastAsiaTheme="minorEastAsia" w:hAnsiTheme="minorEastAsia" w:hint="eastAsia"/>
          <w:sz w:val="22"/>
          <w:szCs w:val="22"/>
        </w:rPr>
        <w:t>本知的財産権が著作権</w:t>
      </w:r>
      <w:r w:rsidR="00F70C4A" w:rsidRPr="00BF21F4">
        <w:rPr>
          <w:rFonts w:asciiTheme="minorEastAsia" w:eastAsiaTheme="minorEastAsia" w:hAnsiTheme="minorEastAsia" w:hint="eastAsia"/>
          <w:sz w:val="22"/>
          <w:szCs w:val="22"/>
        </w:rPr>
        <w:t>である</w:t>
      </w:r>
      <w:r w:rsidR="00A95853" w:rsidRPr="00BF21F4">
        <w:rPr>
          <w:rFonts w:asciiTheme="minorEastAsia" w:eastAsiaTheme="minorEastAsia" w:hAnsiTheme="minorEastAsia" w:hint="eastAsia"/>
          <w:sz w:val="22"/>
          <w:szCs w:val="22"/>
        </w:rPr>
        <w:t>場合、</w:t>
      </w:r>
      <w:r w:rsidR="00966659" w:rsidRPr="00BF21F4">
        <w:rPr>
          <w:rFonts w:asciiTheme="minorEastAsia" w:eastAsiaTheme="minorEastAsia" w:hAnsiTheme="minorEastAsia" w:hint="eastAsia"/>
          <w:sz w:val="22"/>
          <w:szCs w:val="22"/>
        </w:rPr>
        <w:t>譲渡の対象には、</w:t>
      </w:r>
      <w:r w:rsidR="00A95853" w:rsidRPr="00BF21F4">
        <w:rPr>
          <w:rFonts w:asciiTheme="minorEastAsia" w:eastAsiaTheme="minorEastAsia" w:hAnsiTheme="minorEastAsia" w:hint="eastAsia"/>
          <w:sz w:val="22"/>
          <w:szCs w:val="22"/>
        </w:rPr>
        <w:t>著作権法第</w:t>
      </w:r>
      <w:r w:rsidR="00A2617F" w:rsidRPr="00BF21F4">
        <w:rPr>
          <w:rFonts w:asciiTheme="minorEastAsia" w:eastAsiaTheme="minorEastAsia" w:hAnsiTheme="minorEastAsia" w:hint="eastAsia"/>
          <w:sz w:val="22"/>
          <w:szCs w:val="22"/>
        </w:rPr>
        <w:t>２７</w:t>
      </w:r>
      <w:r w:rsidR="00A95853" w:rsidRPr="00BF21F4">
        <w:rPr>
          <w:rFonts w:asciiTheme="minorEastAsia" w:eastAsiaTheme="minorEastAsia" w:hAnsiTheme="minorEastAsia" w:hint="eastAsia"/>
          <w:sz w:val="22"/>
          <w:szCs w:val="22"/>
        </w:rPr>
        <w:t>条</w:t>
      </w:r>
      <w:r w:rsidR="004C30A4" w:rsidRPr="00BF21F4">
        <w:rPr>
          <w:rFonts w:asciiTheme="minorEastAsia" w:eastAsiaTheme="minorEastAsia" w:hAnsiTheme="minorEastAsia" w:hint="eastAsia"/>
          <w:sz w:val="22"/>
          <w:szCs w:val="22"/>
        </w:rPr>
        <w:t>および</w:t>
      </w:r>
      <w:r w:rsidR="00A95853" w:rsidRPr="00BF21F4">
        <w:rPr>
          <w:rFonts w:asciiTheme="minorEastAsia" w:eastAsiaTheme="minorEastAsia" w:hAnsiTheme="minorEastAsia" w:hint="eastAsia"/>
          <w:sz w:val="22"/>
          <w:szCs w:val="22"/>
        </w:rPr>
        <w:t>第</w:t>
      </w:r>
      <w:r w:rsidR="00A2617F" w:rsidRPr="00BF21F4">
        <w:rPr>
          <w:rFonts w:asciiTheme="minorEastAsia" w:eastAsiaTheme="minorEastAsia" w:hAnsiTheme="minorEastAsia" w:hint="eastAsia"/>
          <w:sz w:val="22"/>
          <w:szCs w:val="22"/>
        </w:rPr>
        <w:t>２８</w:t>
      </w:r>
      <w:r w:rsidR="00A95853" w:rsidRPr="00BF21F4">
        <w:rPr>
          <w:rFonts w:asciiTheme="minorEastAsia" w:eastAsiaTheme="minorEastAsia" w:hAnsiTheme="minorEastAsia" w:hint="eastAsia"/>
          <w:sz w:val="22"/>
          <w:szCs w:val="22"/>
        </w:rPr>
        <w:t>条に定める権利を含む</w:t>
      </w:r>
      <w:r w:rsidR="00922C19" w:rsidRPr="00BF21F4">
        <w:rPr>
          <w:rFonts w:asciiTheme="minorEastAsia" w:eastAsiaTheme="minorEastAsia" w:hAnsiTheme="minorEastAsia" w:hint="eastAsia"/>
          <w:sz w:val="22"/>
          <w:szCs w:val="22"/>
        </w:rPr>
        <w:t>が、</w:t>
      </w:r>
      <w:r w:rsidR="00922C19" w:rsidRPr="00BF21F4">
        <w:rPr>
          <w:rFonts w:asciiTheme="minorEastAsia" w:eastAsiaTheme="minorEastAsia" w:hAnsiTheme="minorEastAsia" w:cs="Times New Roman" w:hint="eastAsia"/>
          <w:sz w:val="22"/>
          <w:szCs w:val="22"/>
        </w:rPr>
        <w:t>他のプログラムにも共通に利用されるルーチン、モジュール</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に関する権利は、</w:t>
      </w:r>
      <w:r w:rsidR="00966659" w:rsidRPr="00BF21F4">
        <w:rPr>
          <w:rFonts w:asciiTheme="minorEastAsia" w:eastAsiaTheme="minorEastAsia" w:hAnsiTheme="minorEastAsia" w:cs="Times New Roman" w:hint="eastAsia"/>
          <w:sz w:val="22"/>
          <w:szCs w:val="22"/>
        </w:rPr>
        <w:t>甲</w:t>
      </w:r>
      <w:r w:rsidR="00922C19" w:rsidRPr="00BF21F4">
        <w:rPr>
          <w:rFonts w:asciiTheme="minorEastAsia" w:eastAsiaTheme="minorEastAsia" w:hAnsiTheme="minorEastAsia" w:cs="Times New Roman" w:hint="eastAsia"/>
          <w:sz w:val="22"/>
          <w:szCs w:val="22"/>
        </w:rPr>
        <w:t>に留保されるものとし、</w:t>
      </w:r>
      <w:r w:rsidR="00966659" w:rsidRPr="00BF21F4">
        <w:rPr>
          <w:rFonts w:asciiTheme="minorEastAsia" w:eastAsiaTheme="minorEastAsia" w:hAnsiTheme="minorEastAsia" w:cs="Times New Roman" w:hint="eastAsia"/>
          <w:sz w:val="22"/>
          <w:szCs w:val="22"/>
        </w:rPr>
        <w:t>甲</w:t>
      </w:r>
      <w:r w:rsidR="00922C19" w:rsidRPr="00BF21F4">
        <w:rPr>
          <w:rFonts w:asciiTheme="minorEastAsia" w:eastAsiaTheme="minorEastAsia" w:hAnsiTheme="minorEastAsia" w:cs="Times New Roman" w:hint="eastAsia"/>
          <w:sz w:val="22"/>
          <w:szCs w:val="22"/>
        </w:rPr>
        <w:t>はそれらを利用して同種のプログラム</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を作成することができる。</w:t>
      </w:r>
    </w:p>
    <w:p w14:paraId="2949F4E1" w14:textId="77777777" w:rsidR="00A95853" w:rsidRPr="00BF21F4" w:rsidRDefault="00A95853"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本知的財産権が著作権である場合、甲</w:t>
      </w:r>
      <w:r w:rsidR="00F70C4A" w:rsidRPr="00BF21F4">
        <w:rPr>
          <w:rFonts w:asciiTheme="minorEastAsia" w:eastAsiaTheme="minorEastAsia" w:hAnsiTheme="minorEastAsia" w:hint="eastAsia"/>
          <w:sz w:val="22"/>
          <w:szCs w:val="22"/>
        </w:rPr>
        <w:t>およ</w:t>
      </w:r>
      <w:r w:rsidRPr="00BF21F4">
        <w:rPr>
          <w:rFonts w:asciiTheme="minorEastAsia" w:eastAsiaTheme="minorEastAsia" w:hAnsiTheme="minorEastAsia" w:hint="eastAsia"/>
          <w:sz w:val="22"/>
          <w:szCs w:val="22"/>
        </w:rPr>
        <w:t>び乙は、相手方</w:t>
      </w:r>
      <w:r w:rsidR="00F70C4A" w:rsidRPr="00BF21F4">
        <w:rPr>
          <w:rFonts w:asciiTheme="minorEastAsia" w:eastAsiaTheme="minorEastAsia" w:hAnsiTheme="minorEastAsia" w:hint="eastAsia"/>
          <w:sz w:val="22"/>
          <w:szCs w:val="22"/>
        </w:rPr>
        <w:t>および</w:t>
      </w:r>
      <w:r w:rsidR="00A30825" w:rsidRPr="00BF21F4">
        <w:rPr>
          <w:rFonts w:asciiTheme="minorEastAsia" w:eastAsiaTheme="minorEastAsia" w:hAnsiTheme="minorEastAsia" w:hint="eastAsia"/>
          <w:sz w:val="22"/>
          <w:szCs w:val="22"/>
        </w:rPr>
        <w:t>著作物の</w:t>
      </w:r>
      <w:r w:rsidRPr="00BF21F4">
        <w:rPr>
          <w:rFonts w:asciiTheme="minorEastAsia" w:eastAsiaTheme="minorEastAsia" w:hAnsiTheme="minorEastAsia" w:hint="eastAsia"/>
          <w:sz w:val="22"/>
          <w:szCs w:val="22"/>
        </w:rPr>
        <w:t>正当な</w:t>
      </w:r>
      <w:r w:rsidR="000F474F"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権限を有する第三者に対して著作権法第１８条ないし第２０条に定める著作者人格権を行使しないものとする。</w:t>
      </w:r>
    </w:p>
    <w:p w14:paraId="15442A0B" w14:textId="54E85EE3" w:rsidR="008D19DE" w:rsidRPr="00BF21F4" w:rsidRDefault="008D19DE"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研究支援者が本研究の過程においておよび成果として新たに発明等を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した場合については</w:t>
      </w:r>
      <w:r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前４項</w:t>
      </w:r>
      <w:r w:rsidRPr="00BF21F4">
        <w:rPr>
          <w:rFonts w:asciiTheme="minorEastAsia" w:eastAsiaTheme="minorEastAsia" w:hAnsiTheme="minorEastAsia" w:hint="eastAsia"/>
          <w:sz w:val="22"/>
          <w:szCs w:val="22"/>
        </w:rPr>
        <w:t>に従う</w:t>
      </w:r>
      <w:r w:rsidRPr="00BF21F4">
        <w:rPr>
          <w:rFonts w:asciiTheme="minorEastAsia" w:eastAsiaTheme="minorEastAsia" w:hAnsiTheme="minorEastAsia"/>
          <w:sz w:val="22"/>
          <w:szCs w:val="22"/>
        </w:rPr>
        <w:t>。</w:t>
      </w:r>
    </w:p>
    <w:p w14:paraId="730D945A" w14:textId="77777777" w:rsidR="00413ECA" w:rsidRPr="00BF21F4" w:rsidRDefault="00413ECA">
      <w:pPr>
        <w:autoSpaceDE w:val="0"/>
        <w:autoSpaceDN w:val="0"/>
        <w:adjustRightInd w:val="0"/>
        <w:outlineLvl w:val="0"/>
        <w:rPr>
          <w:rFonts w:asciiTheme="minorEastAsia" w:eastAsiaTheme="minorEastAsia" w:hAnsiTheme="minorEastAsia"/>
          <w:sz w:val="22"/>
          <w:szCs w:val="22"/>
        </w:rPr>
      </w:pPr>
    </w:p>
    <w:p w14:paraId="6B012EEA"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（出願等）</w:t>
      </w:r>
    </w:p>
    <w:p w14:paraId="2771A857" w14:textId="77777777" w:rsidR="001942B8" w:rsidRPr="00BF21F4" w:rsidRDefault="000007C6" w:rsidP="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 xml:space="preserve">条　</w:t>
      </w:r>
      <w:r w:rsidR="001942B8" w:rsidRPr="00BF21F4">
        <w:rPr>
          <w:rFonts w:asciiTheme="minorEastAsia" w:eastAsiaTheme="minorEastAsia" w:hAnsiTheme="minorEastAsia" w:hint="eastAsia"/>
          <w:sz w:val="22"/>
          <w:szCs w:val="22"/>
        </w:rPr>
        <w:t>甲または乙は、</w:t>
      </w:r>
      <w:r w:rsidR="00A2617F" w:rsidRPr="00BF21F4">
        <w:rPr>
          <w:rFonts w:asciiTheme="minorEastAsia" w:eastAsiaTheme="minorEastAsia" w:hAnsiTheme="minorEastAsia" w:hint="eastAsia"/>
          <w:sz w:val="22"/>
          <w:szCs w:val="22"/>
        </w:rPr>
        <w:t>前条</w:t>
      </w:r>
      <w:r w:rsidR="000839AD" w:rsidRPr="00BF21F4">
        <w:rPr>
          <w:rFonts w:asciiTheme="minorEastAsia" w:eastAsiaTheme="minorEastAsia" w:hAnsiTheme="minorEastAsia" w:hint="eastAsia"/>
          <w:sz w:val="22"/>
          <w:szCs w:val="22"/>
        </w:rPr>
        <w:t>第１項</w:t>
      </w:r>
      <w:r w:rsidR="001942B8" w:rsidRPr="00BF21F4">
        <w:rPr>
          <w:rFonts w:asciiTheme="minorEastAsia" w:eastAsiaTheme="minorEastAsia" w:hAnsiTheme="minorEastAsia" w:hint="eastAsia"/>
          <w:sz w:val="22"/>
          <w:szCs w:val="22"/>
        </w:rPr>
        <w:t>により単独に帰属することになった</w:t>
      </w:r>
      <w:r w:rsidR="00A30825" w:rsidRPr="00BF21F4">
        <w:rPr>
          <w:rFonts w:asciiTheme="minorEastAsia" w:eastAsiaTheme="minorEastAsia" w:hAnsiTheme="minorEastAsia" w:hint="eastAsia"/>
          <w:sz w:val="22"/>
          <w:szCs w:val="22"/>
        </w:rPr>
        <w:t>本</w:t>
      </w:r>
      <w:r w:rsidR="006F01BD" w:rsidRPr="00BF21F4">
        <w:rPr>
          <w:rFonts w:asciiTheme="minorEastAsia" w:eastAsiaTheme="minorEastAsia" w:hAnsiTheme="minorEastAsia" w:hint="eastAsia"/>
          <w:sz w:val="22"/>
          <w:szCs w:val="22"/>
        </w:rPr>
        <w:t>知的財産権</w:t>
      </w:r>
      <w:r w:rsidR="00065652" w:rsidRPr="00BF21F4">
        <w:rPr>
          <w:rFonts w:asciiTheme="minorEastAsia" w:eastAsiaTheme="minorEastAsia" w:hAnsiTheme="minorEastAsia" w:hint="eastAsia"/>
          <w:sz w:val="22"/>
          <w:szCs w:val="22"/>
        </w:rPr>
        <w:t>（以下、「単独知的財産権」という。）</w:t>
      </w:r>
      <w:r w:rsidR="001942B8" w:rsidRPr="00BF21F4">
        <w:rPr>
          <w:rFonts w:asciiTheme="minorEastAsia" w:eastAsiaTheme="minorEastAsia" w:hAnsiTheme="minorEastAsia" w:hint="eastAsia"/>
          <w:sz w:val="22"/>
          <w:szCs w:val="22"/>
        </w:rPr>
        <w:t>について、自らの判断で出願をすることができる。</w:t>
      </w:r>
      <w:r w:rsidR="00A83849" w:rsidRPr="00BF21F4">
        <w:rPr>
          <w:rFonts w:asciiTheme="minorEastAsia" w:eastAsiaTheme="minorEastAsia" w:hAnsiTheme="minorEastAsia" w:hint="eastAsia"/>
          <w:sz w:val="22"/>
          <w:szCs w:val="22"/>
        </w:rPr>
        <w:t>ただし</w:t>
      </w:r>
      <w:r w:rsidR="001942B8" w:rsidRPr="00BF21F4">
        <w:rPr>
          <w:rFonts w:asciiTheme="minorEastAsia" w:eastAsiaTheme="minorEastAsia" w:hAnsiTheme="minorEastAsia" w:hint="eastAsia"/>
          <w:sz w:val="22"/>
          <w:szCs w:val="22"/>
        </w:rPr>
        <w:t>、</w:t>
      </w:r>
      <w:r w:rsidR="00065652" w:rsidRPr="00BF21F4">
        <w:rPr>
          <w:rFonts w:asciiTheme="minorEastAsia" w:eastAsiaTheme="minorEastAsia" w:hAnsiTheme="minorEastAsia" w:hint="eastAsia"/>
          <w:sz w:val="22"/>
          <w:szCs w:val="22"/>
        </w:rPr>
        <w:t>単独</w:t>
      </w:r>
      <w:r w:rsidR="006F01BD" w:rsidRPr="00BF21F4">
        <w:rPr>
          <w:rFonts w:asciiTheme="minorEastAsia" w:eastAsiaTheme="minorEastAsia" w:hAnsiTheme="minorEastAsia" w:hint="eastAsia"/>
          <w:sz w:val="22"/>
          <w:szCs w:val="22"/>
        </w:rPr>
        <w:t>知的財産権</w:t>
      </w:r>
      <w:r w:rsidR="001942B8" w:rsidRPr="00BF21F4">
        <w:rPr>
          <w:rFonts w:asciiTheme="minorEastAsia" w:eastAsiaTheme="minorEastAsia" w:hAnsiTheme="minorEastAsia" w:hint="eastAsia"/>
          <w:sz w:val="22"/>
          <w:szCs w:val="22"/>
        </w:rPr>
        <w:t>を出願しようとする場合は、事前に相手方に通知を行い、発明が単独でなされたことにつき相手方の</w:t>
      </w:r>
      <w:r w:rsidR="00A30825" w:rsidRPr="00BF21F4">
        <w:rPr>
          <w:rFonts w:asciiTheme="minorEastAsia" w:eastAsiaTheme="minorEastAsia" w:hAnsiTheme="minorEastAsia" w:hint="eastAsia"/>
          <w:sz w:val="22"/>
          <w:szCs w:val="22"/>
        </w:rPr>
        <w:t>確認</w:t>
      </w:r>
      <w:r w:rsidR="001942B8" w:rsidRPr="00BF21F4">
        <w:rPr>
          <w:rFonts w:asciiTheme="minorEastAsia" w:eastAsiaTheme="minorEastAsia" w:hAnsiTheme="minorEastAsia" w:hint="eastAsia"/>
          <w:sz w:val="22"/>
          <w:szCs w:val="22"/>
        </w:rPr>
        <w:t>を得なければならない。</w:t>
      </w:r>
    </w:p>
    <w:p w14:paraId="4E53E9A5" w14:textId="709081BC" w:rsidR="000007C6" w:rsidRPr="00BF21F4" w:rsidRDefault="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0007C6" w:rsidRPr="00BF21F4">
        <w:rPr>
          <w:rFonts w:asciiTheme="minorEastAsia" w:eastAsiaTheme="minorEastAsia" w:hAnsiTheme="minorEastAsia" w:hint="eastAsia"/>
          <w:sz w:val="22"/>
          <w:szCs w:val="22"/>
        </w:rPr>
        <w:t>甲および乙は、前条</w:t>
      </w:r>
      <w:r w:rsidR="00A2617F" w:rsidRPr="00BF21F4">
        <w:rPr>
          <w:rFonts w:asciiTheme="minorEastAsia" w:eastAsiaTheme="minorEastAsia" w:hAnsiTheme="minorEastAsia" w:hint="eastAsia"/>
          <w:sz w:val="22"/>
          <w:szCs w:val="22"/>
        </w:rPr>
        <w:t>第１項</w:t>
      </w:r>
      <w:r w:rsidR="000007C6" w:rsidRPr="00BF21F4">
        <w:rPr>
          <w:rFonts w:asciiTheme="minorEastAsia" w:eastAsiaTheme="minorEastAsia" w:hAnsiTheme="minorEastAsia" w:hint="eastAsia"/>
          <w:sz w:val="22"/>
          <w:szCs w:val="22"/>
        </w:rPr>
        <w:t>に基づき共有と</w:t>
      </w:r>
      <w:r w:rsidR="006F01BD" w:rsidRPr="00BF21F4">
        <w:rPr>
          <w:rFonts w:asciiTheme="minorEastAsia" w:eastAsiaTheme="minorEastAsia" w:hAnsiTheme="minorEastAsia" w:hint="eastAsia"/>
          <w:sz w:val="22"/>
          <w:szCs w:val="22"/>
        </w:rPr>
        <w:t>された</w:t>
      </w:r>
      <w:r w:rsidR="000007C6" w:rsidRPr="00BF21F4">
        <w:rPr>
          <w:rFonts w:asciiTheme="minorEastAsia" w:eastAsiaTheme="minorEastAsia" w:hAnsiTheme="minorEastAsia" w:hint="eastAsia"/>
          <w:sz w:val="22"/>
          <w:szCs w:val="22"/>
        </w:rPr>
        <w:t>知的財産権（以下、「共有知的財産権」という。）に</w:t>
      </w:r>
      <w:r w:rsidR="003D5782" w:rsidRPr="00BF21F4">
        <w:rPr>
          <w:rFonts w:asciiTheme="minorEastAsia" w:eastAsiaTheme="minorEastAsia" w:hAnsiTheme="minorEastAsia" w:hint="eastAsia"/>
          <w:sz w:val="22"/>
          <w:szCs w:val="22"/>
        </w:rPr>
        <w:t>かか</w:t>
      </w:r>
      <w:r w:rsidR="000007C6" w:rsidRPr="00BF21F4">
        <w:rPr>
          <w:rFonts w:asciiTheme="minorEastAsia" w:eastAsiaTheme="minorEastAsia" w:hAnsiTheme="minorEastAsia" w:hint="eastAsia"/>
          <w:sz w:val="22"/>
          <w:szCs w:val="22"/>
        </w:rPr>
        <w:t>る出願等を行うときは、</w:t>
      </w:r>
      <w:r w:rsidR="00532463" w:rsidRPr="00BF21F4">
        <w:rPr>
          <w:rFonts w:asciiTheme="minorEastAsia" w:eastAsiaTheme="minorEastAsia" w:hAnsiTheme="minorEastAsia" w:hint="eastAsia"/>
          <w:sz w:val="22"/>
          <w:szCs w:val="22"/>
        </w:rPr>
        <w:t>共有知的財産権の</w:t>
      </w:r>
      <w:r w:rsidR="005F1F3F" w:rsidRPr="00BF21F4">
        <w:rPr>
          <w:rFonts w:asciiTheme="minorEastAsia" w:eastAsiaTheme="minorEastAsia" w:hAnsiTheme="minorEastAsia" w:hint="eastAsia"/>
          <w:sz w:val="22"/>
          <w:szCs w:val="22"/>
        </w:rPr>
        <w:t>出願内容、</w:t>
      </w:r>
      <w:r w:rsidR="00532463" w:rsidRPr="00BF21F4">
        <w:rPr>
          <w:rFonts w:asciiTheme="minorEastAsia" w:eastAsiaTheme="minorEastAsia" w:hAnsiTheme="minorEastAsia" w:hint="eastAsia"/>
          <w:sz w:val="22"/>
          <w:szCs w:val="22"/>
        </w:rPr>
        <w:t>出願手続、維持管理に関する事</w:t>
      </w:r>
      <w:r w:rsidR="00532463" w:rsidRPr="00BF21F4">
        <w:rPr>
          <w:rFonts w:asciiTheme="minorEastAsia" w:eastAsiaTheme="minorEastAsia" w:hAnsiTheme="minorEastAsia" w:hint="eastAsia"/>
          <w:sz w:val="22"/>
          <w:szCs w:val="22"/>
        </w:rPr>
        <w:lastRenderedPageBreak/>
        <w:t>項を別途甲乙で協議して</w:t>
      </w:r>
      <w:r w:rsidR="006F01BD" w:rsidRPr="00BF21F4">
        <w:rPr>
          <w:rFonts w:asciiTheme="minorEastAsia" w:eastAsiaTheme="minorEastAsia" w:hAnsiTheme="minorEastAsia" w:hint="eastAsia"/>
          <w:sz w:val="22"/>
          <w:szCs w:val="22"/>
        </w:rPr>
        <w:t>共同出願契約を締結した後、</w:t>
      </w:r>
      <w:r w:rsidR="000007C6" w:rsidRPr="00BF21F4">
        <w:rPr>
          <w:rFonts w:asciiTheme="minorEastAsia" w:eastAsiaTheme="minorEastAsia" w:hAnsiTheme="minorEastAsia" w:hint="eastAsia"/>
          <w:sz w:val="22"/>
          <w:szCs w:val="22"/>
        </w:rPr>
        <w:t>出願等を行うものとする。</w:t>
      </w:r>
    </w:p>
    <w:p w14:paraId="04374932" w14:textId="72CDEE99" w:rsidR="000007C6" w:rsidRPr="00BF21F4" w:rsidRDefault="006F01BD">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0007C6" w:rsidRPr="00BF21F4">
        <w:rPr>
          <w:rFonts w:asciiTheme="minorEastAsia" w:eastAsiaTheme="minorEastAsia" w:hAnsiTheme="minorEastAsia" w:hint="eastAsia"/>
          <w:sz w:val="22"/>
          <w:szCs w:val="22"/>
        </w:rPr>
        <w:t xml:space="preserve">　前項の規定にかかわらず、甲または乙は、共有知的財産権に</w:t>
      </w:r>
      <w:r w:rsidR="003D5782" w:rsidRPr="00BF21F4">
        <w:rPr>
          <w:rFonts w:asciiTheme="minorEastAsia" w:eastAsiaTheme="minorEastAsia" w:hAnsiTheme="minorEastAsia"/>
          <w:sz w:val="22"/>
          <w:szCs w:val="22"/>
        </w:rPr>
        <w:t>かか</w:t>
      </w:r>
      <w:r w:rsidR="000007C6" w:rsidRPr="00BF21F4">
        <w:rPr>
          <w:rFonts w:asciiTheme="minorEastAsia" w:eastAsiaTheme="minorEastAsia" w:hAnsiTheme="minorEastAsia" w:hint="eastAsia"/>
          <w:sz w:val="22"/>
          <w:szCs w:val="22"/>
        </w:rPr>
        <w:t>る自己の持分を相手方に譲渡することにつき、甲乙が協議</w:t>
      </w:r>
      <w:r w:rsidR="001C19F6" w:rsidRPr="00BF21F4">
        <w:rPr>
          <w:rFonts w:asciiTheme="minorEastAsia" w:eastAsiaTheme="minorEastAsia" w:hAnsiTheme="minorEastAsia" w:hint="eastAsia"/>
          <w:sz w:val="22"/>
          <w:szCs w:val="22"/>
        </w:rPr>
        <w:t>して</w:t>
      </w:r>
      <w:r w:rsidR="000007C6" w:rsidRPr="00BF21F4">
        <w:rPr>
          <w:rFonts w:asciiTheme="minorEastAsia" w:eastAsiaTheme="minorEastAsia" w:hAnsiTheme="minorEastAsia" w:hint="eastAsia"/>
          <w:sz w:val="22"/>
          <w:szCs w:val="22"/>
        </w:rPr>
        <w:t>譲渡条件に合意した場合は、相手方が単独名義で出願等を行うことができるものとする。この場合において、持分を譲渡する一方は、相手方の出願等に支障が生じないよう協力するものとする。</w:t>
      </w:r>
    </w:p>
    <w:p w14:paraId="57FFA601"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p>
    <w:p w14:paraId="05905FF7" w14:textId="77777777" w:rsidR="000007C6" w:rsidRPr="00BF21F4" w:rsidRDefault="000007C6">
      <w:pPr>
        <w:autoSpaceDE w:val="0"/>
        <w:autoSpaceDN w:val="0"/>
        <w:adjustRightInd w:val="0"/>
        <w:ind w:left="722"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A30825" w:rsidRPr="00BF21F4">
        <w:rPr>
          <w:rFonts w:asciiTheme="minorEastAsia" w:eastAsiaTheme="minorEastAsia" w:hAnsiTheme="minorEastAsia" w:hint="eastAsia"/>
          <w:sz w:val="22"/>
          <w:szCs w:val="22"/>
        </w:rPr>
        <w:t>共有</w:t>
      </w:r>
      <w:r w:rsidRPr="00BF21F4">
        <w:rPr>
          <w:rFonts w:asciiTheme="minorEastAsia" w:eastAsiaTheme="minorEastAsia" w:hAnsiTheme="minorEastAsia" w:hint="eastAsia"/>
          <w:sz w:val="22"/>
          <w:szCs w:val="22"/>
        </w:rPr>
        <w:t>知的財産権の出願費用等）</w:t>
      </w:r>
    </w:p>
    <w:p w14:paraId="0EBE33EA"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022780" w:rsidRPr="00BF21F4">
        <w:rPr>
          <w:rFonts w:asciiTheme="minorEastAsia" w:eastAsiaTheme="minorEastAsia" w:hAnsiTheme="minorEastAsia" w:hint="eastAsia"/>
          <w:sz w:val="22"/>
          <w:szCs w:val="22"/>
        </w:rPr>
        <w:t>乙は、</w:t>
      </w:r>
      <w:r w:rsidRPr="00BF21F4">
        <w:rPr>
          <w:rFonts w:asciiTheme="minorEastAsia" w:eastAsiaTheme="minorEastAsia" w:hAnsiTheme="minorEastAsia" w:hint="eastAsia"/>
          <w:sz w:val="22"/>
          <w:szCs w:val="22"/>
        </w:rPr>
        <w:t>共有知的財産権の出願および維持費用</w:t>
      </w:r>
      <w:r w:rsidR="006B5847" w:rsidRPr="00BF21F4">
        <w:rPr>
          <w:rFonts w:asciiTheme="minorEastAsia" w:eastAsiaTheme="minorEastAsia" w:hAnsiTheme="minorEastAsia" w:hint="eastAsia"/>
          <w:sz w:val="22"/>
          <w:szCs w:val="22"/>
        </w:rPr>
        <w:t>（弁理士その他専門家に対する費用を含む。）</w:t>
      </w:r>
      <w:r w:rsidRPr="00BF21F4">
        <w:rPr>
          <w:rFonts w:asciiTheme="minorEastAsia" w:eastAsiaTheme="minorEastAsia" w:hAnsiTheme="minorEastAsia" w:hint="eastAsia"/>
          <w:sz w:val="22"/>
          <w:szCs w:val="22"/>
        </w:rPr>
        <w:t>全額を負担するものとする。</w:t>
      </w:r>
    </w:p>
    <w:p w14:paraId="31DA5FCA" w14:textId="77777777" w:rsidR="0049428C" w:rsidRPr="00BF21F4" w:rsidRDefault="0049428C" w:rsidP="00CC5B75">
      <w:pPr>
        <w:autoSpaceDE w:val="0"/>
        <w:autoSpaceDN w:val="0"/>
        <w:adjustRightInd w:val="0"/>
        <w:ind w:leftChars="86" w:left="181" w:firstLineChars="100" w:firstLine="220"/>
        <w:rPr>
          <w:rFonts w:asciiTheme="minorEastAsia" w:eastAsiaTheme="minorEastAsia" w:hAnsiTheme="minorEastAsia"/>
          <w:sz w:val="22"/>
          <w:szCs w:val="22"/>
        </w:rPr>
      </w:pPr>
    </w:p>
    <w:p w14:paraId="2199A2AC"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（外国出願）</w:t>
      </w:r>
    </w:p>
    <w:p w14:paraId="1E02759B" w14:textId="61475399"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前２条の規定は、外国における共有知的財産権に</w:t>
      </w:r>
      <w:r w:rsidR="003D5782" w:rsidRPr="00BF21F4">
        <w:rPr>
          <w:rFonts w:asciiTheme="minorEastAsia" w:eastAsiaTheme="minorEastAsia" w:hAnsiTheme="minorEastAsia"/>
          <w:sz w:val="22"/>
          <w:szCs w:val="22"/>
        </w:rPr>
        <w:t>かか</w:t>
      </w:r>
      <w:r w:rsidRPr="00BF21F4">
        <w:rPr>
          <w:rFonts w:asciiTheme="minorEastAsia" w:eastAsiaTheme="minorEastAsia" w:hAnsiTheme="minorEastAsia" w:hint="eastAsia"/>
          <w:sz w:val="22"/>
          <w:szCs w:val="22"/>
        </w:rPr>
        <w:t>る出願等についても同様に適用する。</w:t>
      </w:r>
    </w:p>
    <w:p w14:paraId="5F667BF8" w14:textId="77777777" w:rsidR="00451A26" w:rsidRPr="00BF21F4" w:rsidRDefault="00451A26">
      <w:pPr>
        <w:autoSpaceDE w:val="0"/>
        <w:autoSpaceDN w:val="0"/>
        <w:adjustRightInd w:val="0"/>
        <w:rPr>
          <w:rFonts w:asciiTheme="minorEastAsia" w:eastAsiaTheme="minorEastAsia" w:hAnsiTheme="minorEastAsia"/>
          <w:sz w:val="22"/>
          <w:szCs w:val="22"/>
        </w:rPr>
      </w:pPr>
    </w:p>
    <w:p w14:paraId="79AECFED"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2A7270" w:rsidRPr="00BF21F4">
        <w:rPr>
          <w:rFonts w:asciiTheme="minorEastAsia" w:eastAsiaTheme="minorEastAsia" w:hAnsiTheme="minorEastAsia" w:hint="eastAsia"/>
          <w:sz w:val="22"/>
          <w:szCs w:val="22"/>
        </w:rPr>
        <w:t>共有知的財産権</w:t>
      </w:r>
      <w:r w:rsidR="004D38A6" w:rsidRPr="00BF21F4">
        <w:rPr>
          <w:rFonts w:asciiTheme="minorEastAsia" w:eastAsiaTheme="minorEastAsia" w:hAnsiTheme="minorEastAsia" w:hint="eastAsia"/>
          <w:sz w:val="22"/>
          <w:szCs w:val="22"/>
        </w:rPr>
        <w:t>の自己</w:t>
      </w:r>
      <w:r w:rsidRPr="00BF21F4">
        <w:rPr>
          <w:rFonts w:asciiTheme="minorEastAsia" w:eastAsiaTheme="minorEastAsia" w:hAnsiTheme="minorEastAsia" w:hint="eastAsia"/>
          <w:sz w:val="22"/>
          <w:szCs w:val="22"/>
        </w:rPr>
        <w:t>実施）</w:t>
      </w:r>
    </w:p>
    <w:p w14:paraId="426BBA72" w14:textId="77777777" w:rsidR="000007C6" w:rsidRPr="00BF21F4" w:rsidRDefault="000007C6" w:rsidP="00CC5B75">
      <w:pPr>
        <w:ind w:left="440" w:hangingChars="200" w:hanging="440"/>
        <w:rPr>
          <w:rFonts w:asciiTheme="minorEastAsia" w:eastAsiaTheme="minorEastAsia" w:hAnsiTheme="minorEastAsia"/>
          <w:bCs/>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Pr="00BF21F4">
        <w:rPr>
          <w:rFonts w:asciiTheme="minorEastAsia" w:eastAsiaTheme="minorEastAsia" w:hAnsiTheme="minorEastAsia" w:hint="eastAsia"/>
          <w:sz w:val="22"/>
          <w:szCs w:val="22"/>
        </w:rPr>
        <w:t>条　甲は、共有知的財産権を</w:t>
      </w:r>
      <w:r w:rsidR="009D140B"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試験および研究</w:t>
      </w:r>
      <w:r w:rsidR="005F1F3F" w:rsidRPr="00BF21F4">
        <w:rPr>
          <w:rFonts w:asciiTheme="minorEastAsia" w:eastAsiaTheme="minorEastAsia" w:hAnsiTheme="minorEastAsia" w:hint="eastAsia"/>
          <w:sz w:val="22"/>
          <w:szCs w:val="22"/>
        </w:rPr>
        <w:t>目的</w:t>
      </w:r>
      <w:r w:rsidRPr="00BF21F4">
        <w:rPr>
          <w:rFonts w:asciiTheme="minorEastAsia" w:eastAsiaTheme="minorEastAsia" w:hAnsiTheme="minorEastAsia" w:hint="eastAsia"/>
          <w:sz w:val="22"/>
          <w:szCs w:val="22"/>
        </w:rPr>
        <w:t>以外には</w:t>
      </w:r>
      <w:r w:rsidR="008D19DE" w:rsidRPr="00BF21F4">
        <w:rPr>
          <w:rFonts w:asciiTheme="minorEastAsia" w:eastAsiaTheme="minorEastAsia" w:hAnsiTheme="minorEastAsia" w:hint="eastAsia"/>
          <w:sz w:val="22"/>
          <w:szCs w:val="22"/>
        </w:rPr>
        <w:t>自己</w:t>
      </w:r>
      <w:r w:rsidRPr="00BF21F4">
        <w:rPr>
          <w:rFonts w:asciiTheme="minorEastAsia" w:eastAsiaTheme="minorEastAsia" w:hAnsiTheme="minorEastAsia" w:hint="eastAsia"/>
          <w:sz w:val="22"/>
          <w:szCs w:val="22"/>
        </w:rPr>
        <w:t>実施しない</w:t>
      </w:r>
      <w:r w:rsidR="008579EB"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bCs/>
          <w:sz w:val="22"/>
          <w:szCs w:val="22"/>
        </w:rPr>
        <w:t>。</w:t>
      </w:r>
    </w:p>
    <w:p w14:paraId="39DC914A" w14:textId="76DCC3A2" w:rsidR="00E34186" w:rsidRPr="00BF21F4" w:rsidRDefault="00E3418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甲が試験および研究目的以外</w:t>
      </w:r>
      <w:r w:rsidR="009D140B" w:rsidRPr="00BF21F4">
        <w:rPr>
          <w:rFonts w:asciiTheme="minorEastAsia" w:eastAsiaTheme="minorEastAsia" w:hAnsiTheme="minorEastAsia" w:hint="eastAsia"/>
          <w:sz w:val="22"/>
          <w:szCs w:val="22"/>
        </w:rPr>
        <w:t>に共有知的財産権</w:t>
      </w:r>
      <w:r w:rsidRPr="00BF21F4">
        <w:rPr>
          <w:rFonts w:asciiTheme="minorEastAsia" w:eastAsiaTheme="minorEastAsia" w:hAnsiTheme="minorEastAsia" w:hint="eastAsia"/>
          <w:sz w:val="22"/>
          <w:szCs w:val="22"/>
        </w:rPr>
        <w:t>の</w:t>
      </w:r>
      <w:r w:rsidR="009D140B" w:rsidRPr="00BF21F4">
        <w:rPr>
          <w:rFonts w:asciiTheme="minorEastAsia" w:eastAsiaTheme="minorEastAsia" w:hAnsiTheme="minorEastAsia" w:hint="eastAsia"/>
          <w:sz w:val="22"/>
          <w:szCs w:val="22"/>
        </w:rPr>
        <w:t>自己</w:t>
      </w:r>
      <w:r w:rsidRPr="00BF21F4">
        <w:rPr>
          <w:rFonts w:asciiTheme="minorEastAsia" w:eastAsiaTheme="minorEastAsia" w:hAnsiTheme="minorEastAsia" w:hint="eastAsia"/>
          <w:sz w:val="22"/>
          <w:szCs w:val="22"/>
        </w:rPr>
        <w:t>実施を行わないことに鑑み、乙は、甲との間で事前に実施契約を締結</w:t>
      </w:r>
      <w:r w:rsidR="00C97284" w:rsidRPr="00BF21F4">
        <w:rPr>
          <w:rFonts w:asciiTheme="minorEastAsia" w:eastAsiaTheme="minorEastAsia" w:hAnsiTheme="minorEastAsia" w:hint="eastAsia"/>
          <w:sz w:val="22"/>
          <w:szCs w:val="22"/>
        </w:rPr>
        <w:t>することにより</w:t>
      </w:r>
      <w:r w:rsidRPr="00BF21F4">
        <w:rPr>
          <w:rFonts w:asciiTheme="minorEastAsia" w:eastAsiaTheme="minorEastAsia" w:hAnsiTheme="minorEastAsia" w:hint="eastAsia"/>
          <w:sz w:val="22"/>
          <w:szCs w:val="22"/>
        </w:rPr>
        <w:t>、共有知的財産権を試験および研究目的以外で実施することができ</w:t>
      </w:r>
      <w:r w:rsidR="00C97284" w:rsidRPr="00BF21F4">
        <w:rPr>
          <w:rFonts w:asciiTheme="minorEastAsia" w:eastAsiaTheme="minorEastAsia" w:hAnsiTheme="minorEastAsia" w:hint="eastAsia"/>
          <w:sz w:val="22"/>
          <w:szCs w:val="22"/>
        </w:rPr>
        <w:t>るものとし、乙は、甲に対して、乙が共有</w:t>
      </w:r>
      <w:r w:rsidR="00F77322">
        <w:rPr>
          <w:rFonts w:asciiTheme="minorEastAsia" w:eastAsiaTheme="minorEastAsia" w:hAnsiTheme="minorEastAsia" w:hint="eastAsia"/>
          <w:sz w:val="22"/>
          <w:szCs w:val="22"/>
        </w:rPr>
        <w:t>知的</w:t>
      </w:r>
      <w:r w:rsidR="00C97284" w:rsidRPr="00BF21F4">
        <w:rPr>
          <w:rFonts w:asciiTheme="minorEastAsia" w:eastAsiaTheme="minorEastAsia" w:hAnsiTheme="minorEastAsia" w:hint="eastAsia"/>
          <w:sz w:val="22"/>
          <w:szCs w:val="22"/>
        </w:rPr>
        <w:t>財産権を実施した場合の実施料を実施契約の定めに従い支払うものとする。</w:t>
      </w:r>
    </w:p>
    <w:p w14:paraId="5DBE909C" w14:textId="77777777" w:rsidR="00376CD1" w:rsidRPr="00BF21F4" w:rsidRDefault="00376CD1" w:rsidP="00052042">
      <w:pPr>
        <w:ind w:left="430" w:hanging="220"/>
        <w:rPr>
          <w:rFonts w:asciiTheme="minorEastAsia" w:eastAsiaTheme="minorEastAsia" w:hAnsiTheme="minorEastAsia"/>
          <w:sz w:val="22"/>
          <w:szCs w:val="22"/>
        </w:rPr>
      </w:pPr>
    </w:p>
    <w:p w14:paraId="72BE8A82" w14:textId="77777777" w:rsidR="004D38A6" w:rsidRPr="00BF21F4" w:rsidRDefault="004D38A6" w:rsidP="004D38A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（共有知的財産権の第三者への実施許諾）</w:t>
      </w:r>
    </w:p>
    <w:p w14:paraId="12D49544" w14:textId="77777777" w:rsidR="004D38A6" w:rsidRPr="00BF21F4" w:rsidRDefault="004D38A6"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１９</w:t>
      </w:r>
      <w:r w:rsidRPr="00BF21F4">
        <w:rPr>
          <w:rFonts w:asciiTheme="minorEastAsia" w:eastAsiaTheme="minorEastAsia" w:hAnsiTheme="minorEastAsia" w:hint="eastAsia"/>
          <w:sz w:val="22"/>
          <w:szCs w:val="22"/>
        </w:rPr>
        <w:t>条　甲は、乙が共有知的財産権を自己実施する場合に甲に対して実施料を支払うことに</w:t>
      </w:r>
      <w:r w:rsidR="00CB2B21" w:rsidRPr="00BF21F4">
        <w:rPr>
          <w:rFonts w:asciiTheme="minorEastAsia" w:eastAsiaTheme="minorEastAsia" w:hAnsiTheme="minorEastAsia" w:hint="eastAsia"/>
          <w:sz w:val="22"/>
          <w:szCs w:val="22"/>
        </w:rPr>
        <w:t>鑑み</w:t>
      </w:r>
      <w:r w:rsidRPr="00BF21F4">
        <w:rPr>
          <w:rFonts w:asciiTheme="minorEastAsia" w:eastAsiaTheme="minorEastAsia" w:hAnsiTheme="minorEastAsia" w:hint="eastAsia"/>
          <w:sz w:val="22"/>
          <w:szCs w:val="22"/>
        </w:rPr>
        <w:t>、共有知的財産権について、第三者に対し実施許諾を行わないものとする。</w:t>
      </w:r>
    </w:p>
    <w:p w14:paraId="006F04E2" w14:textId="77777777" w:rsidR="004D38A6" w:rsidRPr="00BF21F4" w:rsidRDefault="004D38A6" w:rsidP="004D38A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前項の規定にかかわらず、乙について、次の各号の一に定める事由に該当した場合には、甲は乙の同意を要せず、当該共有知的財産権を第三者に実施許諾することができる。</w:t>
      </w:r>
    </w:p>
    <w:p w14:paraId="3E1B07E7" w14:textId="085F03B4" w:rsidR="004D38A6" w:rsidRPr="00A854CE" w:rsidRDefault="004D38A6" w:rsidP="00A854CE">
      <w:pPr>
        <w:pStyle w:val="af5"/>
        <w:numPr>
          <w:ilvl w:val="0"/>
          <w:numId w:val="53"/>
        </w:numPr>
        <w:autoSpaceDE w:val="0"/>
        <w:autoSpaceDN w:val="0"/>
        <w:adjustRightInd w:val="0"/>
        <w:ind w:leftChars="0" w:left="440" w:hanging="44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共有知的財産権について、本研究期間終了の日から起算して３年経過後において、乙が正当な理由なく</w:t>
      </w:r>
      <w:r w:rsidR="0021016D" w:rsidRPr="00A854CE">
        <w:rPr>
          <w:rFonts w:asciiTheme="minorEastAsia" w:eastAsiaTheme="minorEastAsia" w:hAnsiTheme="minorEastAsia" w:hint="eastAsia"/>
          <w:sz w:val="22"/>
          <w:szCs w:val="22"/>
        </w:rPr>
        <w:t>甲との間で</w:t>
      </w:r>
      <w:r w:rsidRPr="00A854CE">
        <w:rPr>
          <w:rFonts w:asciiTheme="minorEastAsia" w:eastAsiaTheme="minorEastAsia" w:hAnsiTheme="minorEastAsia" w:hint="eastAsia"/>
          <w:sz w:val="22"/>
          <w:szCs w:val="22"/>
        </w:rPr>
        <w:t>実施</w:t>
      </w:r>
      <w:r w:rsidR="0021016D" w:rsidRPr="00A854CE">
        <w:rPr>
          <w:rFonts w:asciiTheme="minorEastAsia" w:eastAsiaTheme="minorEastAsia" w:hAnsiTheme="minorEastAsia" w:hint="eastAsia"/>
          <w:sz w:val="22"/>
          <w:szCs w:val="22"/>
        </w:rPr>
        <w:t>契約を締結しない</w:t>
      </w:r>
      <w:r w:rsidRPr="00A854CE">
        <w:rPr>
          <w:rFonts w:asciiTheme="minorEastAsia" w:eastAsiaTheme="minorEastAsia" w:hAnsiTheme="minorEastAsia" w:hint="eastAsia"/>
          <w:sz w:val="22"/>
          <w:szCs w:val="22"/>
        </w:rPr>
        <w:t>場合</w:t>
      </w:r>
      <w:r w:rsidR="00BA7258" w:rsidRPr="00BF21F4">
        <w:rPr>
          <w:rFonts w:asciiTheme="minorEastAsia" w:eastAsiaTheme="minorEastAsia" w:hAnsiTheme="minorEastAsia" w:hint="eastAsia"/>
          <w:sz w:val="22"/>
          <w:szCs w:val="22"/>
        </w:rPr>
        <w:t>。</w:t>
      </w:r>
    </w:p>
    <w:p w14:paraId="2E0AEC6E" w14:textId="401DD22E" w:rsidR="004D38A6" w:rsidRPr="00A854CE" w:rsidRDefault="004D38A6" w:rsidP="00A854CE">
      <w:pPr>
        <w:pStyle w:val="af5"/>
        <w:numPr>
          <w:ilvl w:val="0"/>
          <w:numId w:val="53"/>
        </w:numPr>
        <w:tabs>
          <w:tab w:val="left" w:pos="993"/>
        </w:tabs>
        <w:autoSpaceDE w:val="0"/>
        <w:autoSpaceDN w:val="0"/>
        <w:adjustRightInd w:val="0"/>
        <w:ind w:leftChars="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乙が甲との間で締結した実施契約に基づく実施料を約定</w:t>
      </w:r>
      <w:r w:rsidR="00692395" w:rsidRPr="00A854CE">
        <w:rPr>
          <w:rFonts w:asciiTheme="minorEastAsia" w:eastAsiaTheme="minorEastAsia" w:hAnsiTheme="minorEastAsia" w:hint="eastAsia"/>
          <w:sz w:val="22"/>
          <w:szCs w:val="22"/>
        </w:rPr>
        <w:t>どおりに</w:t>
      </w:r>
      <w:r w:rsidRPr="00A854CE">
        <w:rPr>
          <w:rFonts w:asciiTheme="minorEastAsia" w:eastAsiaTheme="minorEastAsia" w:hAnsiTheme="minorEastAsia" w:hint="eastAsia"/>
          <w:sz w:val="22"/>
          <w:szCs w:val="22"/>
        </w:rPr>
        <w:t>支払わない場合</w:t>
      </w:r>
      <w:r w:rsidR="00BA7258" w:rsidRPr="00BF21F4">
        <w:rPr>
          <w:rFonts w:asciiTheme="minorEastAsia" w:eastAsiaTheme="minorEastAsia" w:hAnsiTheme="minorEastAsia" w:hint="eastAsia"/>
          <w:sz w:val="22"/>
          <w:szCs w:val="22"/>
        </w:rPr>
        <w:t>。</w:t>
      </w:r>
    </w:p>
    <w:p w14:paraId="741D1026" w14:textId="77777777" w:rsidR="004D38A6" w:rsidRPr="00BF21F4" w:rsidRDefault="00F13E09"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4D38A6" w:rsidRPr="00BF21F4">
        <w:rPr>
          <w:rFonts w:asciiTheme="minorEastAsia" w:eastAsiaTheme="minorEastAsia" w:hAnsiTheme="minorEastAsia" w:hint="eastAsia"/>
          <w:sz w:val="22"/>
          <w:szCs w:val="22"/>
        </w:rPr>
        <w:t xml:space="preserve">　甲および乙は、共有知的財産権について、第三者に対し、自己の持分を譲渡し、それを目的として質権を設定し、または専用実施権</w:t>
      </w:r>
      <w:r w:rsidR="00337923" w:rsidRPr="00BF21F4">
        <w:rPr>
          <w:rFonts w:asciiTheme="minorEastAsia" w:eastAsiaTheme="minorEastAsia" w:hAnsiTheme="minorEastAsia" w:hint="eastAsia"/>
          <w:sz w:val="22"/>
          <w:szCs w:val="22"/>
        </w:rPr>
        <w:t>その他の処分</w:t>
      </w:r>
      <w:r w:rsidR="004D38A6" w:rsidRPr="00BF21F4">
        <w:rPr>
          <w:rFonts w:asciiTheme="minorEastAsia" w:eastAsiaTheme="minorEastAsia" w:hAnsiTheme="minorEastAsia" w:hint="eastAsia"/>
          <w:sz w:val="22"/>
          <w:szCs w:val="22"/>
        </w:rPr>
        <w:t>等を許諾しようとする場合、その旨を事前に相手方に通知し、書面により事前の同意を得なければならない。</w:t>
      </w:r>
    </w:p>
    <w:p w14:paraId="1A0179FE" w14:textId="77777777" w:rsidR="0023415E" w:rsidRPr="00BF21F4" w:rsidRDefault="0023415E" w:rsidP="00F51CC1">
      <w:pPr>
        <w:rPr>
          <w:rFonts w:asciiTheme="minorEastAsia" w:eastAsiaTheme="minorEastAsia" w:hAnsiTheme="minorEastAsia"/>
          <w:sz w:val="22"/>
          <w:szCs w:val="22"/>
        </w:rPr>
      </w:pPr>
    </w:p>
    <w:p w14:paraId="45B1C63C" w14:textId="77777777" w:rsidR="002A7270" w:rsidRPr="00BF21F4" w:rsidRDefault="002A7270" w:rsidP="00CC5B75">
      <w:pPr>
        <w:ind w:left="43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（甲の単独知的財産権に関する乙の実施）</w:t>
      </w:r>
    </w:p>
    <w:p w14:paraId="500ED824" w14:textId="77777777" w:rsidR="00406341" w:rsidRPr="00BF21F4" w:rsidRDefault="00692395"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条</w:t>
      </w:r>
      <w:r w:rsidR="004953AA" w:rsidRPr="00BF21F4">
        <w:rPr>
          <w:rFonts w:asciiTheme="minorEastAsia" w:eastAsiaTheme="minorEastAsia" w:hAnsiTheme="minorEastAsia" w:hint="eastAsia"/>
          <w:sz w:val="22"/>
          <w:szCs w:val="22"/>
        </w:rPr>
        <w:t xml:space="preserve">　</w:t>
      </w:r>
      <w:r w:rsidR="00406341" w:rsidRPr="00BF21F4">
        <w:rPr>
          <w:rFonts w:asciiTheme="minorEastAsia" w:eastAsiaTheme="minorEastAsia" w:hAnsiTheme="minorEastAsia" w:hint="eastAsia"/>
          <w:sz w:val="22"/>
          <w:szCs w:val="22"/>
        </w:rPr>
        <w:t>乙</w:t>
      </w:r>
      <w:r w:rsidR="004953AA" w:rsidRPr="00BF21F4">
        <w:rPr>
          <w:rFonts w:asciiTheme="minorEastAsia" w:eastAsiaTheme="minorEastAsia" w:hAnsiTheme="minorEastAsia" w:hint="eastAsia"/>
          <w:sz w:val="22"/>
          <w:szCs w:val="22"/>
        </w:rPr>
        <w:t>が</w:t>
      </w:r>
      <w:r w:rsidR="00406341" w:rsidRPr="00BF21F4">
        <w:rPr>
          <w:rFonts w:asciiTheme="minorEastAsia" w:eastAsiaTheme="minorEastAsia" w:hAnsiTheme="minorEastAsia" w:hint="eastAsia"/>
          <w:sz w:val="22"/>
          <w:szCs w:val="22"/>
        </w:rPr>
        <w:t>、</w:t>
      </w:r>
      <w:r w:rsidR="004953AA" w:rsidRPr="00BF21F4">
        <w:rPr>
          <w:rFonts w:asciiTheme="minorEastAsia" w:eastAsiaTheme="minorEastAsia" w:hAnsiTheme="minorEastAsia" w:hint="eastAsia"/>
          <w:sz w:val="22"/>
          <w:szCs w:val="22"/>
        </w:rPr>
        <w:t>甲に対して、</w:t>
      </w:r>
      <w:r w:rsidR="00406341" w:rsidRPr="00BF21F4">
        <w:rPr>
          <w:rFonts w:asciiTheme="minorEastAsia" w:eastAsiaTheme="minorEastAsia" w:hAnsiTheme="minorEastAsia" w:hint="eastAsia"/>
          <w:sz w:val="22"/>
          <w:szCs w:val="22"/>
        </w:rPr>
        <w:t>甲の単独知的財産権</w:t>
      </w:r>
      <w:r w:rsidR="004953AA" w:rsidRPr="00BF21F4">
        <w:rPr>
          <w:rFonts w:asciiTheme="minorEastAsia" w:eastAsiaTheme="minorEastAsia" w:hAnsiTheme="minorEastAsia" w:hint="eastAsia"/>
          <w:sz w:val="22"/>
          <w:szCs w:val="22"/>
        </w:rPr>
        <w:t>の</w:t>
      </w:r>
      <w:r w:rsidR="00406341" w:rsidRPr="00BF21F4">
        <w:rPr>
          <w:rFonts w:asciiTheme="minorEastAsia" w:eastAsiaTheme="minorEastAsia" w:hAnsiTheme="minorEastAsia" w:hint="eastAsia"/>
          <w:sz w:val="22"/>
          <w:szCs w:val="22"/>
        </w:rPr>
        <w:t>実施</w:t>
      </w:r>
      <w:r w:rsidR="005E52FF" w:rsidRPr="00BF21F4">
        <w:rPr>
          <w:rFonts w:asciiTheme="minorEastAsia" w:eastAsiaTheme="minorEastAsia" w:hAnsiTheme="minorEastAsia" w:hint="eastAsia"/>
          <w:sz w:val="22"/>
          <w:szCs w:val="22"/>
        </w:rPr>
        <w:t>許諾</w:t>
      </w:r>
      <w:r w:rsidR="004953AA" w:rsidRPr="00BF21F4">
        <w:rPr>
          <w:rFonts w:asciiTheme="minorEastAsia" w:eastAsiaTheme="minorEastAsia" w:hAnsiTheme="minorEastAsia" w:hint="eastAsia"/>
          <w:sz w:val="22"/>
          <w:szCs w:val="22"/>
        </w:rPr>
        <w:t>を申</w:t>
      </w:r>
      <w:r w:rsidR="00C2207D" w:rsidRPr="00BF21F4">
        <w:rPr>
          <w:rFonts w:asciiTheme="minorEastAsia" w:eastAsiaTheme="minorEastAsia" w:hAnsiTheme="minorEastAsia" w:hint="eastAsia"/>
          <w:sz w:val="22"/>
          <w:szCs w:val="22"/>
        </w:rPr>
        <w:t>し</w:t>
      </w:r>
      <w:r w:rsidR="004953AA" w:rsidRPr="00BF21F4">
        <w:rPr>
          <w:rFonts w:asciiTheme="minorEastAsia" w:eastAsiaTheme="minorEastAsia" w:hAnsiTheme="minorEastAsia" w:hint="eastAsia"/>
          <w:sz w:val="22"/>
          <w:szCs w:val="22"/>
        </w:rPr>
        <w:t>出た場合、甲は、</w:t>
      </w:r>
      <w:r w:rsidR="005A01A2" w:rsidRPr="00BF21F4">
        <w:rPr>
          <w:rFonts w:asciiTheme="minorEastAsia" w:eastAsiaTheme="minorEastAsia" w:hAnsiTheme="minorEastAsia" w:hint="eastAsia"/>
          <w:sz w:val="22"/>
          <w:szCs w:val="22"/>
        </w:rPr>
        <w:t>乙との間で、</w:t>
      </w:r>
      <w:r w:rsidRPr="00BF21F4">
        <w:rPr>
          <w:rFonts w:asciiTheme="minorEastAsia" w:eastAsiaTheme="minorEastAsia" w:hAnsiTheme="minorEastAsia" w:hint="eastAsia"/>
          <w:sz w:val="22"/>
          <w:szCs w:val="22"/>
        </w:rPr>
        <w:t>事前に実施料の支払い等の条件を含む</w:t>
      </w:r>
      <w:r w:rsidR="005A01A2" w:rsidRPr="00BF21F4">
        <w:rPr>
          <w:rFonts w:asciiTheme="minorEastAsia" w:eastAsiaTheme="minorEastAsia" w:hAnsiTheme="minorEastAsia" w:hint="eastAsia"/>
          <w:sz w:val="22"/>
          <w:szCs w:val="22"/>
        </w:rPr>
        <w:t>実施契約を締結することにより、</w:t>
      </w:r>
      <w:r w:rsidR="004953AA" w:rsidRPr="00BF21F4">
        <w:rPr>
          <w:rFonts w:asciiTheme="minorEastAsia" w:eastAsiaTheme="minorEastAsia" w:hAnsiTheme="minorEastAsia" w:hint="eastAsia"/>
          <w:sz w:val="22"/>
          <w:szCs w:val="22"/>
        </w:rPr>
        <w:t>乙に対し優先的に実施許諾</w:t>
      </w:r>
      <w:r w:rsidR="005A01A2" w:rsidRPr="00BF21F4">
        <w:rPr>
          <w:rFonts w:asciiTheme="minorEastAsia" w:eastAsiaTheme="minorEastAsia" w:hAnsiTheme="minorEastAsia" w:hint="eastAsia"/>
          <w:sz w:val="22"/>
          <w:szCs w:val="22"/>
        </w:rPr>
        <w:t>（再実施許諾権付である場合を含む。）</w:t>
      </w:r>
      <w:r w:rsidR="004953AA" w:rsidRPr="00BF21F4">
        <w:rPr>
          <w:rFonts w:asciiTheme="minorEastAsia" w:eastAsiaTheme="minorEastAsia" w:hAnsiTheme="minorEastAsia" w:hint="eastAsia"/>
          <w:sz w:val="22"/>
          <w:szCs w:val="22"/>
        </w:rPr>
        <w:t>を行うものとする。</w:t>
      </w:r>
      <w:r w:rsidR="00A83849" w:rsidRPr="00BF21F4">
        <w:rPr>
          <w:rFonts w:asciiTheme="minorEastAsia" w:eastAsiaTheme="minorEastAsia" w:hAnsiTheme="minorEastAsia" w:hint="eastAsia"/>
          <w:sz w:val="22"/>
          <w:szCs w:val="22"/>
        </w:rPr>
        <w:t>ただし</w:t>
      </w:r>
      <w:r w:rsidR="004953AA" w:rsidRPr="00BF21F4">
        <w:rPr>
          <w:rFonts w:asciiTheme="minorEastAsia" w:eastAsiaTheme="minorEastAsia" w:hAnsiTheme="minorEastAsia" w:hint="eastAsia"/>
          <w:sz w:val="22"/>
          <w:szCs w:val="22"/>
        </w:rPr>
        <w:t>、甲が乙からの申出がある以前に、</w:t>
      </w:r>
      <w:r w:rsidRPr="00BF21F4">
        <w:rPr>
          <w:rFonts w:asciiTheme="minorEastAsia" w:eastAsiaTheme="minorEastAsia" w:hAnsiTheme="minorEastAsia" w:hint="eastAsia"/>
          <w:sz w:val="22"/>
          <w:szCs w:val="22"/>
        </w:rPr>
        <w:t>すでに</w:t>
      </w:r>
      <w:r w:rsidR="004953AA" w:rsidRPr="00BF21F4">
        <w:rPr>
          <w:rFonts w:asciiTheme="minorEastAsia" w:eastAsiaTheme="minorEastAsia" w:hAnsiTheme="minorEastAsia" w:hint="eastAsia"/>
          <w:sz w:val="22"/>
          <w:szCs w:val="22"/>
        </w:rPr>
        <w:t>第三者に対して独占的な実施許諾をしていた場合はこの限りではない。</w:t>
      </w:r>
    </w:p>
    <w:p w14:paraId="6486CFF1" w14:textId="5314F49E" w:rsidR="002A7270" w:rsidRPr="00BF21F4" w:rsidRDefault="002A7270"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w:t>
      </w:r>
      <w:r w:rsidR="004953AA" w:rsidRPr="00BF21F4">
        <w:rPr>
          <w:rFonts w:asciiTheme="minorEastAsia" w:eastAsiaTheme="minorEastAsia" w:hAnsiTheme="minorEastAsia" w:hint="eastAsia"/>
          <w:sz w:val="22"/>
          <w:szCs w:val="22"/>
        </w:rPr>
        <w:t xml:space="preserve">　乙が、</w:t>
      </w:r>
      <w:r w:rsidR="0064073E" w:rsidRPr="00BF21F4">
        <w:rPr>
          <w:rFonts w:asciiTheme="minorEastAsia" w:eastAsiaTheme="minorEastAsia" w:hAnsiTheme="minorEastAsia" w:hint="eastAsia"/>
          <w:sz w:val="22"/>
          <w:szCs w:val="22"/>
        </w:rPr>
        <w:t>甲に対して</w:t>
      </w:r>
      <w:r w:rsidR="004953AA" w:rsidRPr="00BF21F4">
        <w:rPr>
          <w:rFonts w:asciiTheme="minorEastAsia" w:eastAsiaTheme="minorEastAsia" w:hAnsiTheme="minorEastAsia" w:hint="eastAsia"/>
          <w:sz w:val="22"/>
          <w:szCs w:val="22"/>
        </w:rPr>
        <w:t>甲の単独知的財産権の実施許諾を申し出るかどうかを検討したい場合、</w:t>
      </w:r>
      <w:r w:rsidR="0064073E" w:rsidRPr="00BF21F4">
        <w:rPr>
          <w:rFonts w:asciiTheme="minorEastAsia" w:eastAsiaTheme="minorEastAsia" w:hAnsiTheme="minorEastAsia" w:hint="eastAsia"/>
          <w:sz w:val="22"/>
          <w:szCs w:val="22"/>
        </w:rPr>
        <w:t>乙は、</w:t>
      </w:r>
      <w:r w:rsidR="0064073E" w:rsidRPr="00BF21F4">
        <w:rPr>
          <w:rFonts w:asciiTheme="minorEastAsia" w:eastAsiaTheme="minorEastAsia" w:hAnsiTheme="minorEastAsia" w:hint="eastAsia"/>
          <w:sz w:val="22"/>
          <w:szCs w:val="22"/>
        </w:rPr>
        <w:lastRenderedPageBreak/>
        <w:t>甲に対して検討期間の設定を申し出ることができる。この場合、甲</w:t>
      </w:r>
      <w:r w:rsidR="004C30A4" w:rsidRPr="00BF21F4">
        <w:rPr>
          <w:rFonts w:asciiTheme="minorEastAsia" w:eastAsiaTheme="minorEastAsia" w:hAnsiTheme="minorEastAsia" w:hint="eastAsia"/>
          <w:sz w:val="22"/>
          <w:szCs w:val="22"/>
        </w:rPr>
        <w:t>および</w:t>
      </w:r>
      <w:r w:rsidR="0064073E" w:rsidRPr="00BF21F4">
        <w:rPr>
          <w:rFonts w:asciiTheme="minorEastAsia" w:eastAsiaTheme="minorEastAsia" w:hAnsiTheme="minorEastAsia" w:hint="eastAsia"/>
          <w:sz w:val="22"/>
          <w:szCs w:val="22"/>
        </w:rPr>
        <w:t>乙は、協議の</w:t>
      </w:r>
      <w:r w:rsidR="000B6664" w:rsidRPr="00BF21F4">
        <w:rPr>
          <w:rFonts w:asciiTheme="minorEastAsia" w:eastAsiaTheme="minorEastAsia" w:hAnsiTheme="minorEastAsia" w:hint="eastAsia"/>
          <w:sz w:val="22"/>
          <w:szCs w:val="22"/>
        </w:rPr>
        <w:t>うえ</w:t>
      </w:r>
      <w:r w:rsidR="0064073E" w:rsidRPr="00BF21F4">
        <w:rPr>
          <w:rFonts w:asciiTheme="minorEastAsia" w:eastAsiaTheme="minorEastAsia" w:hAnsiTheme="minorEastAsia" w:hint="eastAsia"/>
          <w:sz w:val="22"/>
          <w:szCs w:val="22"/>
        </w:rPr>
        <w:t>、甲の単独知的財産権の出願日から</w:t>
      </w:r>
      <w:r w:rsidR="00AB0FF9" w:rsidRPr="00BF21F4">
        <w:rPr>
          <w:rFonts w:asciiTheme="minorEastAsia" w:eastAsiaTheme="minorEastAsia" w:hAnsiTheme="minorEastAsia" w:hint="eastAsia"/>
          <w:sz w:val="22"/>
          <w:szCs w:val="22"/>
        </w:rPr>
        <w:t>１２</w:t>
      </w:r>
      <w:r w:rsidR="0064073E" w:rsidRPr="00BF21F4">
        <w:rPr>
          <w:rFonts w:asciiTheme="minorEastAsia" w:eastAsiaTheme="minorEastAsia" w:hAnsiTheme="minorEastAsia" w:hint="eastAsia"/>
          <w:sz w:val="22"/>
          <w:szCs w:val="22"/>
        </w:rPr>
        <w:t>カ月を限度として検討期間を設定</w:t>
      </w:r>
      <w:r w:rsidRPr="00BF21F4">
        <w:rPr>
          <w:rFonts w:asciiTheme="minorEastAsia" w:eastAsiaTheme="minorEastAsia" w:hAnsiTheme="minorEastAsia" w:hint="eastAsia"/>
          <w:sz w:val="22"/>
          <w:szCs w:val="22"/>
        </w:rPr>
        <w:t>する。</w:t>
      </w:r>
    </w:p>
    <w:p w14:paraId="22E43BDA" w14:textId="77777777" w:rsidR="00406341"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前項の場合、</w:t>
      </w:r>
      <w:r w:rsidR="0064073E" w:rsidRPr="00BF21F4">
        <w:rPr>
          <w:rFonts w:asciiTheme="minorEastAsia" w:eastAsiaTheme="minorEastAsia" w:hAnsiTheme="minorEastAsia" w:hint="eastAsia"/>
          <w:sz w:val="22"/>
          <w:szCs w:val="22"/>
        </w:rPr>
        <w:t>甲は、当該検討期間内は、</w:t>
      </w:r>
      <w:r w:rsidR="004953AA" w:rsidRPr="00BF21F4">
        <w:rPr>
          <w:rFonts w:asciiTheme="minorEastAsia" w:eastAsiaTheme="minorEastAsia" w:hAnsiTheme="minorEastAsia" w:hint="eastAsia"/>
          <w:sz w:val="22"/>
          <w:szCs w:val="22"/>
        </w:rPr>
        <w:t>第三者に対して甲の単独知的財産権の実施許諾</w:t>
      </w:r>
      <w:r w:rsidR="0064073E" w:rsidRPr="00BF21F4">
        <w:rPr>
          <w:rFonts w:asciiTheme="minorEastAsia" w:eastAsiaTheme="minorEastAsia" w:hAnsiTheme="minorEastAsia" w:hint="eastAsia"/>
          <w:sz w:val="22"/>
          <w:szCs w:val="22"/>
        </w:rPr>
        <w:t>その他処分</w:t>
      </w:r>
      <w:r w:rsidR="004953AA" w:rsidRPr="00BF21F4">
        <w:rPr>
          <w:rFonts w:asciiTheme="minorEastAsia" w:eastAsiaTheme="minorEastAsia" w:hAnsiTheme="minorEastAsia" w:hint="eastAsia"/>
          <w:sz w:val="22"/>
          <w:szCs w:val="22"/>
        </w:rPr>
        <w:t>を行わない</w:t>
      </w:r>
      <w:r w:rsidR="0064073E"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が、当該検討期間内における当該甲の単独知的財産権の維持管理費用は乙が負担する</w:t>
      </w:r>
      <w:r w:rsidR="004953AA" w:rsidRPr="00BF21F4">
        <w:rPr>
          <w:rFonts w:asciiTheme="minorEastAsia" w:eastAsiaTheme="minorEastAsia" w:hAnsiTheme="minorEastAsia" w:hint="eastAsia"/>
          <w:sz w:val="22"/>
          <w:szCs w:val="22"/>
        </w:rPr>
        <w:t>。</w:t>
      </w:r>
    </w:p>
    <w:p w14:paraId="28D8D1DE" w14:textId="246195F2" w:rsidR="00B91BC4"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４　</w:t>
      </w:r>
      <w:r w:rsidR="0064073E" w:rsidRPr="00BF21F4">
        <w:rPr>
          <w:rFonts w:asciiTheme="minorEastAsia" w:eastAsiaTheme="minorEastAsia" w:hAnsiTheme="minorEastAsia" w:hint="eastAsia"/>
          <w:sz w:val="22"/>
          <w:szCs w:val="22"/>
        </w:rPr>
        <w:t>乙</w:t>
      </w:r>
      <w:r w:rsidR="00652467" w:rsidRPr="00BF21F4">
        <w:rPr>
          <w:rFonts w:asciiTheme="minorEastAsia" w:eastAsiaTheme="minorEastAsia" w:hAnsiTheme="minorEastAsia" w:hint="eastAsia"/>
          <w:sz w:val="22"/>
          <w:szCs w:val="22"/>
        </w:rPr>
        <w:t>が</w:t>
      </w:r>
      <w:r w:rsidR="0064073E" w:rsidRPr="00BF21F4">
        <w:rPr>
          <w:rFonts w:asciiTheme="minorEastAsia" w:eastAsiaTheme="minorEastAsia" w:hAnsiTheme="minorEastAsia" w:hint="eastAsia"/>
          <w:sz w:val="22"/>
          <w:szCs w:val="22"/>
        </w:rPr>
        <w:t>甲</w:t>
      </w:r>
      <w:r w:rsidR="002A7270" w:rsidRPr="00BF21F4">
        <w:rPr>
          <w:rFonts w:asciiTheme="minorEastAsia" w:eastAsiaTheme="minorEastAsia" w:hAnsiTheme="minorEastAsia" w:hint="eastAsia"/>
          <w:sz w:val="22"/>
          <w:szCs w:val="22"/>
        </w:rPr>
        <w:t>の単独知的財産権の</w:t>
      </w:r>
      <w:r w:rsidR="0064073E" w:rsidRPr="00BF21F4">
        <w:rPr>
          <w:rFonts w:asciiTheme="minorEastAsia" w:eastAsiaTheme="minorEastAsia" w:hAnsiTheme="minorEastAsia" w:hint="eastAsia"/>
          <w:sz w:val="22"/>
          <w:szCs w:val="22"/>
        </w:rPr>
        <w:t>実施許諾を求め</w:t>
      </w:r>
      <w:r w:rsidR="002012C9" w:rsidRPr="00BF21F4">
        <w:rPr>
          <w:rFonts w:asciiTheme="minorEastAsia" w:eastAsiaTheme="minorEastAsia" w:hAnsiTheme="minorEastAsia" w:hint="eastAsia"/>
          <w:sz w:val="22"/>
          <w:szCs w:val="22"/>
        </w:rPr>
        <w:t>た</w:t>
      </w:r>
      <w:r w:rsidR="002A7270" w:rsidRPr="00BF21F4">
        <w:rPr>
          <w:rFonts w:asciiTheme="minorEastAsia" w:eastAsiaTheme="minorEastAsia" w:hAnsiTheme="minorEastAsia" w:hint="eastAsia"/>
          <w:sz w:val="22"/>
          <w:szCs w:val="22"/>
        </w:rPr>
        <w:t>場合、</w:t>
      </w:r>
      <w:r w:rsidR="00652467" w:rsidRPr="00BF21F4">
        <w:rPr>
          <w:rFonts w:asciiTheme="minorEastAsia" w:eastAsiaTheme="minorEastAsia" w:hAnsiTheme="minorEastAsia" w:hint="eastAsia"/>
          <w:sz w:val="22"/>
          <w:szCs w:val="22"/>
        </w:rPr>
        <w:t>実施許諾を申し出た日から３</w:t>
      </w:r>
      <w:r w:rsidR="006A6897" w:rsidRPr="00BF21F4">
        <w:rPr>
          <w:rFonts w:asciiTheme="minorEastAsia" w:eastAsiaTheme="minorEastAsia" w:hAnsiTheme="minorEastAsia" w:hint="eastAsia"/>
          <w:sz w:val="22"/>
          <w:szCs w:val="22"/>
        </w:rPr>
        <w:t>カ</w:t>
      </w:r>
      <w:r w:rsidR="00652467" w:rsidRPr="00BF21F4">
        <w:rPr>
          <w:rFonts w:asciiTheme="minorEastAsia" w:eastAsiaTheme="minorEastAsia" w:hAnsiTheme="minorEastAsia" w:hint="eastAsia"/>
          <w:sz w:val="22"/>
          <w:szCs w:val="22"/>
        </w:rPr>
        <w:t>月</w:t>
      </w:r>
      <w:r w:rsidR="0016581E" w:rsidRPr="00BF21F4">
        <w:rPr>
          <w:rFonts w:asciiTheme="minorEastAsia" w:eastAsiaTheme="minorEastAsia" w:hAnsiTheme="minorEastAsia" w:hint="eastAsia"/>
          <w:sz w:val="22"/>
          <w:szCs w:val="22"/>
        </w:rPr>
        <w:t>を契約交渉期間とし、契約交渉期間</w:t>
      </w:r>
      <w:r w:rsidR="00652467" w:rsidRPr="00BF21F4">
        <w:rPr>
          <w:rFonts w:asciiTheme="minorEastAsia" w:eastAsiaTheme="minorEastAsia" w:hAnsiTheme="minorEastAsia" w:hint="eastAsia"/>
          <w:sz w:val="22"/>
          <w:szCs w:val="22"/>
        </w:rPr>
        <w:t>が経過する</w:t>
      </w:r>
      <w:r w:rsidR="0023415E" w:rsidRPr="00BF21F4">
        <w:rPr>
          <w:rFonts w:asciiTheme="minorEastAsia" w:eastAsiaTheme="minorEastAsia" w:hAnsiTheme="minorEastAsia" w:hint="eastAsia"/>
          <w:sz w:val="22"/>
          <w:szCs w:val="22"/>
        </w:rPr>
        <w:t>ま</w:t>
      </w:r>
      <w:r w:rsidR="002A7270" w:rsidRPr="00BF21F4">
        <w:rPr>
          <w:rFonts w:asciiTheme="minorEastAsia" w:eastAsiaTheme="minorEastAsia" w:hAnsiTheme="minorEastAsia" w:hint="eastAsia"/>
          <w:sz w:val="22"/>
          <w:szCs w:val="22"/>
        </w:rPr>
        <w:t>でに</w:t>
      </w:r>
      <w:r w:rsidR="00652467" w:rsidRPr="00BF21F4">
        <w:rPr>
          <w:rFonts w:asciiTheme="minorEastAsia" w:eastAsiaTheme="minorEastAsia" w:hAnsiTheme="minorEastAsia" w:hint="eastAsia"/>
          <w:sz w:val="22"/>
          <w:szCs w:val="22"/>
        </w:rPr>
        <w:t>甲乙間で実施契約が締結できなければ、</w:t>
      </w:r>
      <w:r w:rsidR="009B2717" w:rsidRPr="00BF21F4">
        <w:rPr>
          <w:rFonts w:asciiTheme="minorEastAsia" w:eastAsiaTheme="minorEastAsia" w:hAnsiTheme="minorEastAsia" w:hint="eastAsia"/>
          <w:sz w:val="22"/>
          <w:szCs w:val="22"/>
        </w:rPr>
        <w:t>甲は、第三者に対して、甲の単独知的財産権を独占的、非独占的かを問わず実施許諾することができる。</w:t>
      </w:r>
    </w:p>
    <w:p w14:paraId="20F809EB" w14:textId="77777777" w:rsidR="009B2717" w:rsidRPr="00BF21F4" w:rsidRDefault="00B91BC4"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w:t>
      </w:r>
      <w:r w:rsidR="009B2717"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合意により</w:t>
      </w:r>
      <w:r w:rsidR="00415ED3" w:rsidRPr="00BF21F4">
        <w:rPr>
          <w:rFonts w:asciiTheme="minorEastAsia" w:eastAsiaTheme="minorEastAsia" w:hAnsiTheme="minorEastAsia" w:hint="eastAsia"/>
          <w:sz w:val="22"/>
          <w:szCs w:val="22"/>
        </w:rPr>
        <w:t>第２項の</w:t>
      </w:r>
      <w:r w:rsidR="009B2717" w:rsidRPr="00BF21F4">
        <w:rPr>
          <w:rFonts w:asciiTheme="minorEastAsia" w:eastAsiaTheme="minorEastAsia" w:hAnsiTheme="minorEastAsia" w:hint="eastAsia"/>
          <w:sz w:val="22"/>
          <w:szCs w:val="22"/>
        </w:rPr>
        <w:t>検討期間</w:t>
      </w:r>
      <w:r w:rsidRPr="00BF21F4">
        <w:rPr>
          <w:rFonts w:asciiTheme="minorEastAsia" w:eastAsiaTheme="minorEastAsia" w:hAnsiTheme="minorEastAsia" w:hint="eastAsia"/>
          <w:sz w:val="22"/>
          <w:szCs w:val="22"/>
        </w:rPr>
        <w:t>および</w:t>
      </w:r>
      <w:r w:rsidR="0016581E" w:rsidRPr="00BF21F4">
        <w:rPr>
          <w:rFonts w:asciiTheme="minorEastAsia" w:eastAsiaTheme="minorEastAsia" w:hAnsiTheme="minorEastAsia" w:hint="eastAsia"/>
          <w:sz w:val="22"/>
          <w:szCs w:val="22"/>
        </w:rPr>
        <w:t>前項の</w:t>
      </w:r>
      <w:r w:rsidRPr="00BF21F4">
        <w:rPr>
          <w:rFonts w:asciiTheme="minorEastAsia" w:eastAsiaTheme="minorEastAsia" w:hAnsiTheme="minorEastAsia" w:hint="eastAsia"/>
          <w:sz w:val="22"/>
          <w:szCs w:val="22"/>
        </w:rPr>
        <w:t>契約交渉期間</w:t>
      </w:r>
      <w:r w:rsidR="009B2717" w:rsidRPr="00BF21F4">
        <w:rPr>
          <w:rFonts w:asciiTheme="minorEastAsia" w:eastAsiaTheme="minorEastAsia" w:hAnsiTheme="minorEastAsia" w:hint="eastAsia"/>
          <w:sz w:val="22"/>
          <w:szCs w:val="22"/>
        </w:rPr>
        <w:t>を延長する</w:t>
      </w:r>
      <w:r w:rsidRPr="00BF21F4">
        <w:rPr>
          <w:rFonts w:asciiTheme="minorEastAsia" w:eastAsiaTheme="minorEastAsia" w:hAnsiTheme="minorEastAsia" w:hint="eastAsia"/>
          <w:sz w:val="22"/>
          <w:szCs w:val="22"/>
        </w:rPr>
        <w:t>ことができる。</w:t>
      </w:r>
    </w:p>
    <w:p w14:paraId="66A12ECC" w14:textId="77777777" w:rsidR="00B30A91" w:rsidRPr="00BF21F4" w:rsidRDefault="00B30A91" w:rsidP="00CC5B75">
      <w:pPr>
        <w:autoSpaceDE w:val="0"/>
        <w:autoSpaceDN w:val="0"/>
        <w:adjustRightInd w:val="0"/>
        <w:ind w:left="220" w:hangingChars="100" w:hanging="220"/>
        <w:rPr>
          <w:rFonts w:asciiTheme="minorEastAsia" w:eastAsiaTheme="minorEastAsia" w:hAnsiTheme="minorEastAsia"/>
          <w:sz w:val="22"/>
          <w:szCs w:val="22"/>
        </w:rPr>
      </w:pPr>
    </w:p>
    <w:p w14:paraId="508D2B50" w14:textId="77777777" w:rsidR="000007C6" w:rsidRPr="00BF21F4" w:rsidRDefault="000007C6" w:rsidP="00C57832">
      <w:pPr>
        <w:autoSpaceDE w:val="0"/>
        <w:autoSpaceDN w:val="0"/>
        <w:adjustRightInd w:val="0"/>
        <w:ind w:firstLine="2"/>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（知的財産権の持分放棄）</w:t>
      </w:r>
    </w:p>
    <w:p w14:paraId="52C388C8" w14:textId="77777777" w:rsidR="005A01A2"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甲および乙は、共有知的財産権の自らの持分を放棄する場合、当該放棄を行う前に、その旨を相手方に報告するものとする。</w:t>
      </w:r>
    </w:p>
    <w:p w14:paraId="32635000" w14:textId="77777777" w:rsidR="000007C6" w:rsidRPr="00BF21F4" w:rsidRDefault="005A01A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甲および乙が放棄した場合、</w:t>
      </w:r>
      <w:r w:rsidR="005F1F3F" w:rsidRPr="00BF21F4">
        <w:rPr>
          <w:rFonts w:asciiTheme="minorEastAsia" w:eastAsiaTheme="minorEastAsia" w:hAnsiTheme="minorEastAsia" w:hint="eastAsia"/>
          <w:sz w:val="22"/>
          <w:szCs w:val="22"/>
        </w:rPr>
        <w:t>当該共有</w:t>
      </w:r>
      <w:r w:rsidRPr="00BF21F4">
        <w:rPr>
          <w:rFonts w:asciiTheme="minorEastAsia" w:eastAsiaTheme="minorEastAsia" w:hAnsiTheme="minorEastAsia" w:hint="eastAsia"/>
          <w:sz w:val="22"/>
          <w:szCs w:val="22"/>
        </w:rPr>
        <w:t>知的財産権は、相手方の単独帰属となる。</w:t>
      </w:r>
    </w:p>
    <w:p w14:paraId="2700E6B2" w14:textId="77777777" w:rsidR="005F2C68" w:rsidRPr="00BF21F4" w:rsidRDefault="005F2C68">
      <w:pPr>
        <w:autoSpaceDE w:val="0"/>
        <w:autoSpaceDN w:val="0"/>
        <w:adjustRightInd w:val="0"/>
        <w:ind w:left="962" w:hanging="960"/>
        <w:rPr>
          <w:rFonts w:asciiTheme="minorEastAsia" w:eastAsiaTheme="minorEastAsia" w:hAnsiTheme="minorEastAsia"/>
          <w:sz w:val="22"/>
          <w:szCs w:val="22"/>
        </w:rPr>
      </w:pPr>
    </w:p>
    <w:p w14:paraId="689EF435" w14:textId="77777777" w:rsidR="004E1E02" w:rsidRPr="00BF21F4" w:rsidRDefault="004E1E02" w:rsidP="004E1E02">
      <w:pPr>
        <w:autoSpaceDE w:val="0"/>
        <w:autoSpaceDN w:val="0"/>
        <w:adjustRightInd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w:t>
      </w:r>
      <w:r w:rsidR="0097796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研究成果の帰属）</w:t>
      </w:r>
    </w:p>
    <w:p w14:paraId="350B8247" w14:textId="1F30386C" w:rsidR="004E1E02" w:rsidRPr="00BF21F4" w:rsidRDefault="004E1E02" w:rsidP="004E1E02">
      <w:pPr>
        <w:autoSpaceDE w:val="0"/>
        <w:autoSpaceDN w:val="0"/>
        <w:adjustRightInd w:val="0"/>
        <w:ind w:left="178" w:hanging="17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２</w:t>
      </w:r>
      <w:r w:rsidR="00BB4199" w:rsidRPr="00BF21F4">
        <w:rPr>
          <w:rFonts w:asciiTheme="minorEastAsia" w:eastAsiaTheme="minorEastAsia" w:hAnsiTheme="minorEastAsia" w:hint="eastAsia"/>
          <w:color w:val="000000"/>
          <w:sz w:val="22"/>
          <w:szCs w:val="22"/>
        </w:rPr>
        <w:t>２</w:t>
      </w:r>
      <w:r w:rsidRPr="00BF21F4">
        <w:rPr>
          <w:rFonts w:asciiTheme="minorEastAsia" w:eastAsiaTheme="minorEastAsia" w:hAnsiTheme="minorEastAsia" w:hint="eastAsia"/>
          <w:color w:val="000000"/>
          <w:sz w:val="22"/>
          <w:szCs w:val="22"/>
        </w:rPr>
        <w:t>条　甲または乙がなした本研究の</w:t>
      </w:r>
      <w:r w:rsidR="004536F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研究成果について、甲が単独でなした研究成果に</w:t>
      </w:r>
      <w:r w:rsidR="003D5782" w:rsidRPr="00BF21F4">
        <w:rPr>
          <w:rFonts w:asciiTheme="minorEastAsia" w:eastAsiaTheme="minorEastAsia" w:hAnsiTheme="minorEastAsia"/>
          <w:color w:val="000000"/>
          <w:sz w:val="22"/>
          <w:szCs w:val="22"/>
        </w:rPr>
        <w:t>かか</w:t>
      </w:r>
      <w:r w:rsidRPr="00BF21F4">
        <w:rPr>
          <w:rFonts w:asciiTheme="minorEastAsia" w:eastAsiaTheme="minorEastAsia" w:hAnsiTheme="minorEastAsia" w:hint="eastAsia"/>
          <w:color w:val="000000"/>
          <w:sz w:val="22"/>
          <w:szCs w:val="22"/>
        </w:rPr>
        <w:t>るものならびに甲および乙が共同でなした研究成果に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るものは甲</w:t>
      </w:r>
      <w:r w:rsidR="00022780" w:rsidRPr="00BF21F4">
        <w:rPr>
          <w:rFonts w:asciiTheme="minorEastAsia" w:eastAsiaTheme="minorEastAsia" w:hAnsiTheme="minorEastAsia" w:hint="eastAsia"/>
          <w:color w:val="000000"/>
          <w:sz w:val="22"/>
          <w:szCs w:val="22"/>
        </w:rPr>
        <w:t>に</w:t>
      </w:r>
      <w:r w:rsidRPr="00BF21F4">
        <w:rPr>
          <w:rFonts w:asciiTheme="minorEastAsia" w:eastAsiaTheme="minorEastAsia" w:hAnsiTheme="minorEastAsia" w:hint="eastAsia"/>
          <w:color w:val="000000"/>
          <w:sz w:val="22"/>
          <w:szCs w:val="22"/>
        </w:rPr>
        <w:t>単独</w:t>
      </w:r>
      <w:r w:rsidR="00022780" w:rsidRPr="00BF21F4">
        <w:rPr>
          <w:rFonts w:asciiTheme="minorEastAsia" w:eastAsiaTheme="minorEastAsia" w:hAnsiTheme="minorEastAsia" w:hint="eastAsia"/>
          <w:color w:val="000000"/>
          <w:sz w:val="22"/>
          <w:szCs w:val="22"/>
        </w:rPr>
        <w:t>で帰属するものと</w:t>
      </w:r>
      <w:r w:rsidRPr="00BF21F4">
        <w:rPr>
          <w:rFonts w:asciiTheme="minorEastAsia" w:eastAsiaTheme="minorEastAsia" w:hAnsiTheme="minorEastAsia" w:hint="eastAsia"/>
          <w:color w:val="000000"/>
          <w:sz w:val="22"/>
          <w:szCs w:val="22"/>
        </w:rPr>
        <w:t>する。ただし、当該研究成果の帰属について疑義が生じた場合または第三者との契約等により別途定めがある場合は、甲および乙が協議の</w:t>
      </w:r>
      <w:r w:rsidR="000B6664"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、その取扱いを決定するものとする。</w:t>
      </w:r>
    </w:p>
    <w:p w14:paraId="15919C49" w14:textId="77777777" w:rsidR="00817387" w:rsidRPr="00BF21F4" w:rsidRDefault="00CB2B21" w:rsidP="00451A2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本条にかかわらず</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本知的財産権の帰属については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本契約に別に定めるところに従う</w:t>
      </w:r>
      <w:r w:rsidRPr="00BF21F4">
        <w:rPr>
          <w:rFonts w:asciiTheme="minorEastAsia" w:eastAsiaTheme="minorEastAsia" w:hAnsiTheme="minorEastAsia"/>
          <w:sz w:val="22"/>
          <w:szCs w:val="22"/>
        </w:rPr>
        <w:t>。</w:t>
      </w:r>
    </w:p>
    <w:p w14:paraId="0E2562BB" w14:textId="77777777" w:rsidR="00CB2B21" w:rsidRPr="00BF21F4" w:rsidRDefault="00CB2B21" w:rsidP="00451A26">
      <w:pPr>
        <w:autoSpaceDE w:val="0"/>
        <w:autoSpaceDN w:val="0"/>
        <w:adjustRightInd w:val="0"/>
        <w:rPr>
          <w:rFonts w:asciiTheme="minorEastAsia" w:eastAsiaTheme="minorEastAsia" w:hAnsiTheme="minorEastAsia"/>
          <w:sz w:val="22"/>
          <w:szCs w:val="22"/>
        </w:rPr>
      </w:pPr>
    </w:p>
    <w:p w14:paraId="4B495AFA" w14:textId="77777777" w:rsidR="004E1E02" w:rsidRPr="00BF21F4" w:rsidRDefault="004E1E02" w:rsidP="004E1E02">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（研究成果の利用）</w:t>
      </w:r>
    </w:p>
    <w:p w14:paraId="583407C1" w14:textId="77777777" w:rsidR="004E1E02" w:rsidRPr="00BF21F4" w:rsidRDefault="004E1E02"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甲は、甲</w:t>
      </w:r>
      <w:r w:rsidR="00C81CD5" w:rsidRPr="00BF21F4">
        <w:rPr>
          <w:rFonts w:asciiTheme="minorEastAsia" w:eastAsiaTheme="minorEastAsia" w:hAnsiTheme="minorEastAsia" w:hint="eastAsia"/>
          <w:sz w:val="22"/>
          <w:szCs w:val="22"/>
        </w:rPr>
        <w:t>に</w:t>
      </w:r>
      <w:r w:rsidRPr="00BF21F4">
        <w:rPr>
          <w:rFonts w:asciiTheme="minorEastAsia" w:eastAsiaTheme="minorEastAsia" w:hAnsiTheme="minorEastAsia" w:hint="eastAsia"/>
          <w:sz w:val="22"/>
          <w:szCs w:val="22"/>
        </w:rPr>
        <w:t>単独</w:t>
      </w:r>
      <w:r w:rsidR="00C81CD5" w:rsidRPr="00BF21F4">
        <w:rPr>
          <w:rFonts w:asciiTheme="minorEastAsia" w:eastAsiaTheme="minorEastAsia" w:hAnsiTheme="minorEastAsia" w:hint="eastAsia"/>
          <w:sz w:val="22"/>
          <w:szCs w:val="22"/>
        </w:rPr>
        <w:t>で帰属する</w:t>
      </w:r>
      <w:r w:rsidRPr="00BF21F4">
        <w:rPr>
          <w:rFonts w:asciiTheme="minorEastAsia" w:eastAsiaTheme="minorEastAsia" w:hAnsiTheme="minorEastAsia" w:hint="eastAsia"/>
          <w:sz w:val="22"/>
          <w:szCs w:val="22"/>
        </w:rPr>
        <w:t>研究成果および甲乙が共有する研究成果を、試験および研究目的で自由に利用することができる。</w:t>
      </w:r>
    </w:p>
    <w:p w14:paraId="5F1A5645" w14:textId="0AB23D86" w:rsidR="004E1E02" w:rsidRPr="00BF21F4" w:rsidRDefault="004E1E02"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が甲の所属を離れ</w:t>
      </w:r>
      <w:r w:rsidR="0053250F" w:rsidRPr="00BF21F4">
        <w:rPr>
          <w:rFonts w:asciiTheme="minorEastAsia" w:eastAsiaTheme="minorEastAsia" w:hAnsiTheme="minorEastAsia" w:hint="eastAsia"/>
          <w:sz w:val="22"/>
          <w:szCs w:val="22"/>
        </w:rPr>
        <w:t>て</w:t>
      </w:r>
      <w:r w:rsidRPr="00BF21F4">
        <w:rPr>
          <w:rFonts w:asciiTheme="minorEastAsia" w:eastAsiaTheme="minorEastAsia" w:hAnsiTheme="minorEastAsia" w:hint="eastAsia"/>
          <w:sz w:val="22"/>
          <w:szCs w:val="22"/>
        </w:rPr>
        <w:t>非営利団体に所属することになった場合</w:t>
      </w:r>
      <w:r w:rsidR="0053250F" w:rsidRPr="00BF21F4">
        <w:rPr>
          <w:rFonts w:asciiTheme="minorEastAsia" w:eastAsiaTheme="minorEastAsia" w:hAnsiTheme="minorEastAsia" w:hint="eastAsia"/>
          <w:sz w:val="22"/>
          <w:szCs w:val="22"/>
        </w:rPr>
        <w:t>または甲の所属を離れた直後に乙に所属することになった場合</w:t>
      </w:r>
      <w:r w:rsidRPr="00BF21F4">
        <w:rPr>
          <w:rFonts w:asciiTheme="minorEastAsia" w:eastAsiaTheme="minorEastAsia" w:hAnsiTheme="minorEastAsia" w:hint="eastAsia"/>
          <w:sz w:val="22"/>
          <w:szCs w:val="22"/>
        </w:rPr>
        <w:t>、甲の研究員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は、第</w:t>
      </w:r>
      <w:r w:rsidR="000D79FE" w:rsidRPr="00BF21F4">
        <w:rPr>
          <w:rFonts w:asciiTheme="minorEastAsia" w:eastAsiaTheme="minorEastAsia" w:hAnsiTheme="minorEastAsia" w:hint="eastAsia"/>
          <w:sz w:val="22"/>
          <w:szCs w:val="22"/>
        </w:rPr>
        <w:t>２８</w:t>
      </w:r>
      <w:r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Pr="00BF21F4">
        <w:rPr>
          <w:rFonts w:asciiTheme="minorEastAsia" w:eastAsiaTheme="minorEastAsia" w:hAnsiTheme="minorEastAsia" w:hint="eastAsia"/>
          <w:sz w:val="22"/>
          <w:szCs w:val="22"/>
        </w:rPr>
        <w:t>に定める秘密保持義務に反しない限度で、研究および試験目的で研究成果を利用することができる。</w:t>
      </w:r>
    </w:p>
    <w:p w14:paraId="106C8922" w14:textId="3DC1C6E9" w:rsidR="004E1E02" w:rsidRPr="00BF21F4" w:rsidRDefault="004E1E02" w:rsidP="002F6BF1">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乙が、甲に</w:t>
      </w:r>
      <w:r w:rsidR="00FE2905" w:rsidRPr="00BF21F4">
        <w:rPr>
          <w:rFonts w:asciiTheme="minorEastAsia" w:eastAsiaTheme="minorEastAsia" w:hAnsiTheme="minorEastAsia" w:hint="eastAsia"/>
          <w:sz w:val="22"/>
          <w:szCs w:val="22"/>
        </w:rPr>
        <w:t>対して、甲に</w:t>
      </w:r>
      <w:r w:rsidR="004D21ED" w:rsidRPr="00BF21F4">
        <w:rPr>
          <w:rFonts w:asciiTheme="minorEastAsia" w:eastAsiaTheme="minorEastAsia" w:hAnsiTheme="minorEastAsia" w:hint="eastAsia"/>
          <w:sz w:val="22"/>
          <w:szCs w:val="22"/>
        </w:rPr>
        <w:t>単独で</w:t>
      </w:r>
      <w:r w:rsidRPr="00BF21F4">
        <w:rPr>
          <w:rFonts w:asciiTheme="minorEastAsia" w:eastAsiaTheme="minorEastAsia" w:hAnsiTheme="minorEastAsia" w:hint="eastAsia"/>
          <w:sz w:val="22"/>
          <w:szCs w:val="22"/>
        </w:rPr>
        <w:t>帰属する研究成果を利用することを希望した場合、対象となる研究成果の特定、利用の対価その他の条件を協議するものとする。</w:t>
      </w:r>
    </w:p>
    <w:p w14:paraId="2ED59EB1" w14:textId="77777777" w:rsidR="00BD1B70" w:rsidRPr="00BF21F4" w:rsidRDefault="003612EC" w:rsidP="004147C8">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本条にかかわらず</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本知的財産権の</w:t>
      </w:r>
      <w:r w:rsidR="00B05983"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本契約に別に定めるところに従う</w:t>
      </w:r>
      <w:r w:rsidRPr="00BF21F4">
        <w:rPr>
          <w:rFonts w:asciiTheme="minorEastAsia" w:eastAsiaTheme="minorEastAsia" w:hAnsiTheme="minorEastAsia"/>
          <w:sz w:val="22"/>
          <w:szCs w:val="22"/>
        </w:rPr>
        <w:t>。</w:t>
      </w:r>
    </w:p>
    <w:p w14:paraId="5435AEC3" w14:textId="77777777" w:rsidR="006B653E" w:rsidRPr="00BF21F4" w:rsidRDefault="006B653E" w:rsidP="004E1E02">
      <w:pPr>
        <w:autoSpaceDE w:val="0"/>
        <w:autoSpaceDN w:val="0"/>
        <w:adjustRightInd w:val="0"/>
        <w:rPr>
          <w:rFonts w:asciiTheme="minorEastAsia" w:eastAsiaTheme="minorEastAsia" w:hAnsiTheme="minorEastAsia"/>
          <w:sz w:val="22"/>
          <w:szCs w:val="22"/>
        </w:rPr>
      </w:pPr>
    </w:p>
    <w:p w14:paraId="2A7E4D1A" w14:textId="77777777"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（ノウハウの指定）</w:t>
      </w:r>
    </w:p>
    <w:p w14:paraId="4A60A541" w14:textId="17F13CA9"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w:t>
      </w:r>
      <w:r w:rsidR="00BB4199" w:rsidRPr="00BF21F4">
        <w:rPr>
          <w:rFonts w:asciiTheme="minorEastAsia" w:eastAsiaTheme="minorEastAsia" w:hAnsiTheme="minorEastAsia" w:hint="eastAsia"/>
          <w:sz w:val="22"/>
          <w:szCs w:val="22"/>
        </w:rPr>
        <w:t>または乙</w:t>
      </w:r>
      <w:r w:rsidRPr="00BF21F4">
        <w:rPr>
          <w:rFonts w:asciiTheme="minorEastAsia" w:eastAsiaTheme="minorEastAsia" w:hAnsiTheme="minorEastAsia" w:hint="eastAsia"/>
          <w:sz w:val="22"/>
          <w:szCs w:val="22"/>
        </w:rPr>
        <w:t>は、知的財産権のうちノウハウ</w:t>
      </w:r>
      <w:r w:rsidR="00CB2B21" w:rsidRPr="00BF21F4">
        <w:rPr>
          <w:rFonts w:asciiTheme="minorEastAsia" w:eastAsiaTheme="minorEastAsia" w:hAnsiTheme="minorEastAsia" w:hint="eastAsia"/>
          <w:sz w:val="22"/>
          <w:szCs w:val="22"/>
        </w:rPr>
        <w:t>として指定可能な</w:t>
      </w:r>
      <w:r w:rsidRPr="00BF21F4">
        <w:rPr>
          <w:rFonts w:asciiTheme="minorEastAsia" w:eastAsiaTheme="minorEastAsia" w:hAnsiTheme="minorEastAsia" w:hint="eastAsia"/>
          <w:sz w:val="22"/>
          <w:szCs w:val="22"/>
        </w:rPr>
        <w:t>ものが発生した場合には、速やかに</w:t>
      </w:r>
      <w:r w:rsidR="00B05983" w:rsidRPr="00BF21F4">
        <w:rPr>
          <w:rFonts w:asciiTheme="minorEastAsia" w:eastAsiaTheme="minorEastAsia" w:hAnsiTheme="minorEastAsia" w:hint="eastAsia"/>
          <w:sz w:val="22"/>
          <w:szCs w:val="22"/>
        </w:rPr>
        <w:t>相手方に通知し</w:t>
      </w:r>
      <w:r w:rsidR="00376BCD" w:rsidRPr="00BF21F4">
        <w:rPr>
          <w:rFonts w:asciiTheme="minorEastAsia" w:eastAsiaTheme="minorEastAsia" w:hAnsiTheme="minorEastAsia" w:hint="eastAsia"/>
          <w:sz w:val="22"/>
          <w:szCs w:val="22"/>
        </w:rPr>
        <w:t>、協議の</w:t>
      </w:r>
      <w:r w:rsidR="000B6664" w:rsidRPr="00BF21F4">
        <w:rPr>
          <w:rFonts w:asciiTheme="minorEastAsia" w:eastAsiaTheme="minorEastAsia" w:hAnsiTheme="minorEastAsia" w:hint="eastAsia"/>
          <w:sz w:val="22"/>
          <w:szCs w:val="22"/>
        </w:rPr>
        <w:t>うえ</w:t>
      </w:r>
      <w:r w:rsidR="00376BCD" w:rsidRPr="00BF21F4">
        <w:rPr>
          <w:rFonts w:asciiTheme="minorEastAsia" w:eastAsiaTheme="minorEastAsia" w:hAnsiTheme="minorEastAsia" w:hint="eastAsia"/>
          <w:sz w:val="22"/>
          <w:szCs w:val="22"/>
        </w:rPr>
        <w:t>で</w:t>
      </w:r>
      <w:r w:rsidRPr="00BF21F4">
        <w:rPr>
          <w:rFonts w:asciiTheme="minorEastAsia" w:eastAsiaTheme="minorEastAsia" w:hAnsiTheme="minorEastAsia" w:hint="eastAsia"/>
          <w:sz w:val="22"/>
          <w:szCs w:val="22"/>
        </w:rPr>
        <w:t>ノウハウとしての指定を行うものとする。</w:t>
      </w:r>
      <w:r w:rsidR="000D79FE"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、ノウハウとしての指定を行う際に、ノウハウとして秘匿する期間を甲乙間で定めるものとする。</w:t>
      </w:r>
    </w:p>
    <w:p w14:paraId="78B07B09" w14:textId="1CB0E66E" w:rsidR="004E1E02" w:rsidRPr="00BF21F4" w:rsidRDefault="004E1E02" w:rsidP="00C73259">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ノウハウの</w:t>
      </w:r>
      <w:r w:rsidR="005907C7" w:rsidRPr="00BF21F4">
        <w:rPr>
          <w:rFonts w:asciiTheme="minorEastAsia" w:eastAsiaTheme="minorEastAsia" w:hAnsiTheme="minorEastAsia" w:hint="eastAsia"/>
          <w:sz w:val="22"/>
          <w:szCs w:val="22"/>
        </w:rPr>
        <w:t>帰属、</w:t>
      </w:r>
      <w:r w:rsidR="006B653E" w:rsidRPr="00BF21F4">
        <w:rPr>
          <w:rFonts w:asciiTheme="minorEastAsia" w:eastAsiaTheme="minorEastAsia" w:hAnsiTheme="minorEastAsia" w:hint="eastAsia"/>
          <w:sz w:val="22"/>
          <w:szCs w:val="22"/>
        </w:rPr>
        <w:t>使</w:t>
      </w:r>
      <w:r w:rsidRPr="00BF21F4">
        <w:rPr>
          <w:rFonts w:asciiTheme="minorEastAsia" w:eastAsiaTheme="minorEastAsia" w:hAnsiTheme="minorEastAsia" w:hint="eastAsia"/>
          <w:sz w:val="22"/>
          <w:szCs w:val="22"/>
        </w:rPr>
        <w:t>用については、第</w:t>
      </w:r>
      <w:r w:rsidR="005907C7"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（知的財産権の帰属）</w:t>
      </w:r>
      <w:r w:rsidR="005907C7"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（共有知的財産権</w:t>
      </w:r>
      <w:r w:rsidR="00BB4199" w:rsidRPr="00BF21F4">
        <w:rPr>
          <w:rFonts w:asciiTheme="minorEastAsia" w:eastAsiaTheme="minorEastAsia" w:hAnsiTheme="minorEastAsia" w:hint="eastAsia"/>
          <w:sz w:val="22"/>
          <w:szCs w:val="22"/>
        </w:rPr>
        <w:lastRenderedPageBreak/>
        <w:t>の自己実施）</w:t>
      </w:r>
      <w:r w:rsidR="005907C7" w:rsidRPr="00BF21F4">
        <w:rPr>
          <w:rFonts w:asciiTheme="minorEastAsia" w:eastAsiaTheme="minorEastAsia" w:hAnsiTheme="minorEastAsia" w:hint="eastAsia"/>
          <w:sz w:val="22"/>
          <w:szCs w:val="22"/>
        </w:rPr>
        <w:t>ないし第２</w:t>
      </w:r>
      <w:r w:rsidR="00BB4199" w:rsidRPr="00BF21F4">
        <w:rPr>
          <w:rFonts w:asciiTheme="minorEastAsia" w:eastAsiaTheme="minorEastAsia" w:hAnsiTheme="minorEastAsia" w:hint="eastAsia"/>
          <w:sz w:val="22"/>
          <w:szCs w:val="22"/>
        </w:rPr>
        <w:t>０</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（甲の単独知的財産権に関する乙の実施）</w:t>
      </w:r>
      <w:r w:rsidR="005907C7" w:rsidRPr="00BF21F4">
        <w:rPr>
          <w:rFonts w:asciiTheme="minorEastAsia" w:eastAsiaTheme="minorEastAsia" w:hAnsiTheme="minorEastAsia" w:hint="eastAsia"/>
          <w:sz w:val="22"/>
          <w:szCs w:val="22"/>
        </w:rPr>
        <w:t>に定めるところによる。</w:t>
      </w:r>
    </w:p>
    <w:p w14:paraId="256D12F7" w14:textId="77777777" w:rsidR="005907C7" w:rsidRPr="00BF21F4" w:rsidRDefault="005907C7" w:rsidP="009B2717">
      <w:pPr>
        <w:autoSpaceDE w:val="0"/>
        <w:autoSpaceDN w:val="0"/>
        <w:adjustRightInd w:val="0"/>
        <w:ind w:left="962" w:hanging="960"/>
        <w:rPr>
          <w:rFonts w:asciiTheme="minorEastAsia" w:eastAsiaTheme="minorEastAsia" w:hAnsiTheme="minorEastAsia"/>
          <w:sz w:val="22"/>
          <w:szCs w:val="22"/>
        </w:rPr>
      </w:pPr>
    </w:p>
    <w:p w14:paraId="647D4999"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（研究内容の変更）</w:t>
      </w:r>
    </w:p>
    <w:p w14:paraId="357D5171" w14:textId="4984C4EE"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甲および乙は、本研究を遂行する過程において、本契約に定める研究内容</w:t>
      </w:r>
      <w:r w:rsidR="00A85BFC" w:rsidRPr="00BF21F4">
        <w:rPr>
          <w:rFonts w:asciiTheme="minorEastAsia" w:eastAsiaTheme="minorEastAsia" w:hAnsiTheme="minorEastAsia" w:hint="eastAsia"/>
          <w:sz w:val="22"/>
          <w:szCs w:val="22"/>
        </w:rPr>
        <w:t>その他条件</w:t>
      </w:r>
      <w:r w:rsidRPr="00BF21F4">
        <w:rPr>
          <w:rFonts w:asciiTheme="minorEastAsia" w:eastAsiaTheme="minorEastAsia" w:hAnsiTheme="minorEastAsia" w:hint="eastAsia"/>
          <w:sz w:val="22"/>
          <w:szCs w:val="22"/>
        </w:rPr>
        <w:t>を変更する必要が生じた場合には、</w:t>
      </w:r>
      <w:r w:rsidR="00476979" w:rsidRPr="00BF21F4">
        <w:rPr>
          <w:rFonts w:asciiTheme="minorEastAsia" w:eastAsiaTheme="minorEastAsia" w:hAnsiTheme="minorEastAsia" w:hint="eastAsia"/>
          <w:sz w:val="22"/>
          <w:szCs w:val="22"/>
        </w:rPr>
        <w:t>甲乙協議の</w:t>
      </w:r>
      <w:r w:rsidR="000B6664" w:rsidRPr="00BF21F4">
        <w:rPr>
          <w:rFonts w:asciiTheme="minorEastAsia" w:eastAsiaTheme="minorEastAsia" w:hAnsiTheme="minorEastAsia" w:hint="eastAsia"/>
          <w:sz w:val="22"/>
          <w:szCs w:val="22"/>
        </w:rPr>
        <w:t>うえ</w:t>
      </w:r>
      <w:r w:rsidR="00476979" w:rsidRPr="00BF21F4">
        <w:rPr>
          <w:rFonts w:asciiTheme="minorEastAsia" w:eastAsiaTheme="minorEastAsia" w:hAnsiTheme="minorEastAsia" w:hint="eastAsia"/>
          <w:sz w:val="22"/>
          <w:szCs w:val="22"/>
        </w:rPr>
        <w:t>で、研究計画書を変更するものとする。</w:t>
      </w:r>
    </w:p>
    <w:p w14:paraId="23AA343E" w14:textId="77777777" w:rsidR="00A85BFC" w:rsidRPr="00BF21F4" w:rsidRDefault="00A85BFC" w:rsidP="00CC5B75">
      <w:pPr>
        <w:autoSpaceDE w:val="0"/>
        <w:autoSpaceDN w:val="0"/>
        <w:adjustRightInd w:val="0"/>
        <w:ind w:leftChars="1" w:left="662" w:hangingChars="300" w:hanging="660"/>
        <w:rPr>
          <w:rFonts w:asciiTheme="minorEastAsia" w:eastAsiaTheme="minorEastAsia" w:hAnsiTheme="minorEastAsia"/>
          <w:sz w:val="22"/>
          <w:szCs w:val="22"/>
        </w:rPr>
      </w:pPr>
    </w:p>
    <w:p w14:paraId="53A30058"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（研究終了後の</w:t>
      </w:r>
      <w:r w:rsidR="00CB7EFE" w:rsidRPr="00BF21F4">
        <w:rPr>
          <w:rFonts w:asciiTheme="minorEastAsia" w:eastAsiaTheme="minorEastAsia" w:hAnsiTheme="minorEastAsia" w:hint="eastAsia"/>
          <w:sz w:val="22"/>
          <w:szCs w:val="22"/>
        </w:rPr>
        <w:t>対応</w:t>
      </w:r>
      <w:r w:rsidRPr="00BF21F4">
        <w:rPr>
          <w:rFonts w:asciiTheme="minorEastAsia" w:eastAsiaTheme="minorEastAsia" w:hAnsiTheme="minorEastAsia" w:hint="eastAsia"/>
          <w:sz w:val="22"/>
          <w:szCs w:val="22"/>
        </w:rPr>
        <w:t>）</w:t>
      </w:r>
    </w:p>
    <w:p w14:paraId="2F51174C" w14:textId="5732043F"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CB7EFE" w:rsidRPr="00BF21F4">
        <w:rPr>
          <w:rFonts w:asciiTheme="minorEastAsia" w:eastAsiaTheme="minorEastAsia" w:hAnsiTheme="minorEastAsia" w:hint="eastAsia"/>
          <w:sz w:val="22"/>
          <w:szCs w:val="22"/>
        </w:rPr>
        <w:t>甲および乙は、</w:t>
      </w:r>
      <w:r w:rsidRPr="00BF21F4">
        <w:rPr>
          <w:rFonts w:asciiTheme="minorEastAsia" w:eastAsiaTheme="minorEastAsia" w:hAnsiTheme="minorEastAsia" w:hint="eastAsia"/>
          <w:sz w:val="22"/>
          <w:szCs w:val="22"/>
        </w:rPr>
        <w:t>本契約に基づき相手方から提供された</w:t>
      </w:r>
      <w:r w:rsidR="00CB7EFE" w:rsidRPr="00BF21F4">
        <w:rPr>
          <w:rFonts w:asciiTheme="minorEastAsia" w:eastAsiaTheme="minorEastAsia" w:hAnsiTheme="minorEastAsia" w:hint="eastAsia"/>
          <w:sz w:val="22"/>
          <w:szCs w:val="22"/>
        </w:rPr>
        <w:t>研究資料等のうち有体物について、</w:t>
      </w:r>
      <w:r w:rsidRPr="00BF21F4">
        <w:rPr>
          <w:rFonts w:asciiTheme="minorEastAsia" w:eastAsiaTheme="minorEastAsia" w:hAnsiTheme="minorEastAsia" w:hint="eastAsia"/>
          <w:sz w:val="22"/>
          <w:szCs w:val="22"/>
        </w:rPr>
        <w:t>本研究の終了後３</w:t>
      </w:r>
      <w:r w:rsidR="004D21ED" w:rsidRPr="00BF21F4">
        <w:rPr>
          <w:rFonts w:asciiTheme="minorEastAsia" w:eastAsiaTheme="minorEastAsia" w:hAnsiTheme="minorEastAsia" w:hint="eastAsia"/>
          <w:sz w:val="22"/>
          <w:szCs w:val="22"/>
        </w:rPr>
        <w:t>カ</w:t>
      </w:r>
      <w:r w:rsidRPr="00BF21F4">
        <w:rPr>
          <w:rFonts w:asciiTheme="minorEastAsia" w:eastAsiaTheme="minorEastAsia" w:hAnsiTheme="minorEastAsia" w:hint="eastAsia"/>
          <w:sz w:val="22"/>
          <w:szCs w:val="22"/>
        </w:rPr>
        <w:t>月以内に返還の請求を受けたときに限り、相手方に返還する義務を負う。</w:t>
      </w:r>
      <w:r w:rsidR="00F13E09" w:rsidRPr="00BF21F4">
        <w:rPr>
          <w:rFonts w:asciiTheme="minorEastAsia" w:eastAsiaTheme="minorEastAsia" w:hAnsiTheme="minorEastAsia" w:hint="eastAsia"/>
          <w:sz w:val="22"/>
          <w:szCs w:val="22"/>
        </w:rPr>
        <w:t>ただし、研究資料等</w:t>
      </w:r>
      <w:r w:rsidR="00F13E09" w:rsidRPr="00BF21F4">
        <w:rPr>
          <w:rFonts w:asciiTheme="minorEastAsia" w:eastAsiaTheme="minorEastAsia" w:hAnsiTheme="minorEastAsia"/>
          <w:sz w:val="22"/>
          <w:szCs w:val="22"/>
        </w:rPr>
        <w:t>が</w:t>
      </w:r>
      <w:r w:rsidR="00F13E09" w:rsidRPr="00BF21F4">
        <w:rPr>
          <w:rFonts w:asciiTheme="minorEastAsia" w:eastAsiaTheme="minorEastAsia" w:hAnsiTheme="minorEastAsia" w:hint="eastAsia"/>
          <w:sz w:val="22"/>
          <w:szCs w:val="22"/>
        </w:rPr>
        <w:t>秘密情報に該当する場合には</w:t>
      </w:r>
      <w:r w:rsidR="00F13E09"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当該秘密情報である研究資料等の処理については</w:t>
      </w:r>
      <w:r w:rsidR="00F13E09" w:rsidRPr="00BF21F4">
        <w:rPr>
          <w:rFonts w:asciiTheme="minorEastAsia" w:eastAsiaTheme="minorEastAsia" w:hAnsiTheme="minorEastAsia"/>
          <w:sz w:val="22"/>
          <w:szCs w:val="22"/>
        </w:rPr>
        <w:t>第</w:t>
      </w:r>
      <w:r w:rsidR="000D79FE" w:rsidRPr="00BF21F4">
        <w:rPr>
          <w:rFonts w:asciiTheme="minorEastAsia" w:eastAsiaTheme="minorEastAsia" w:hAnsiTheme="minorEastAsia" w:hint="eastAsia"/>
          <w:sz w:val="22"/>
          <w:szCs w:val="22"/>
        </w:rPr>
        <w:t>２８</w:t>
      </w:r>
      <w:r w:rsidR="004D21ED"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00F13E09" w:rsidRPr="00BF21F4">
        <w:rPr>
          <w:rFonts w:asciiTheme="minorEastAsia" w:eastAsiaTheme="minorEastAsia" w:hAnsiTheme="minorEastAsia" w:hint="eastAsia"/>
          <w:sz w:val="22"/>
          <w:szCs w:val="22"/>
        </w:rPr>
        <w:t>の定めに従う</w:t>
      </w:r>
      <w:r w:rsidR="00F13E09" w:rsidRPr="00BF21F4">
        <w:rPr>
          <w:rFonts w:asciiTheme="minorEastAsia" w:eastAsiaTheme="minorEastAsia" w:hAnsiTheme="minorEastAsia"/>
          <w:sz w:val="22"/>
          <w:szCs w:val="22"/>
        </w:rPr>
        <w:t>。</w:t>
      </w:r>
    </w:p>
    <w:p w14:paraId="54F78497" w14:textId="77777777" w:rsidR="009B2717" w:rsidRPr="00BF21F4" w:rsidRDefault="009B2717">
      <w:pPr>
        <w:autoSpaceDE w:val="0"/>
        <w:autoSpaceDN w:val="0"/>
        <w:adjustRightInd w:val="0"/>
        <w:ind w:left="962" w:hanging="960"/>
        <w:rPr>
          <w:rFonts w:asciiTheme="minorEastAsia" w:eastAsiaTheme="minorEastAsia" w:hAnsiTheme="minorEastAsia"/>
          <w:sz w:val="22"/>
          <w:szCs w:val="22"/>
        </w:rPr>
      </w:pPr>
    </w:p>
    <w:p w14:paraId="36A687B9" w14:textId="77777777" w:rsidR="009B2717" w:rsidRPr="00BF21F4" w:rsidRDefault="00E52ACC">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（付保）</w:t>
      </w:r>
    </w:p>
    <w:p w14:paraId="2DB18924" w14:textId="77777777" w:rsidR="00E52ACC" w:rsidRPr="00BF21F4" w:rsidRDefault="00E52ACC"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BE01BC"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は、公的な機関が定めるガイドライン等により付保をする必要がある場合には、適切に付保を行うものとする。</w:t>
      </w:r>
    </w:p>
    <w:p w14:paraId="0EE7081E" w14:textId="77777777" w:rsidR="00A85BFC" w:rsidRPr="00BF21F4" w:rsidRDefault="00A85BFC">
      <w:pPr>
        <w:autoSpaceDE w:val="0"/>
        <w:autoSpaceDN w:val="0"/>
        <w:adjustRightInd w:val="0"/>
        <w:ind w:left="962" w:hanging="960"/>
        <w:rPr>
          <w:rFonts w:asciiTheme="minorEastAsia" w:eastAsiaTheme="minorEastAsia" w:hAnsiTheme="minorEastAsia"/>
          <w:sz w:val="22"/>
          <w:szCs w:val="22"/>
        </w:rPr>
      </w:pPr>
    </w:p>
    <w:p w14:paraId="502F18CD" w14:textId="77777777" w:rsidR="000007C6" w:rsidRPr="00BF21F4" w:rsidRDefault="000007C6">
      <w:pPr>
        <w:autoSpaceDE w:val="0"/>
        <w:autoSpaceDN w:val="0"/>
        <w:adjustRightInd w:val="0"/>
        <w:ind w:left="962" w:hanging="96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（秘密の保持等）</w:t>
      </w:r>
    </w:p>
    <w:p w14:paraId="6D96F949" w14:textId="4534E2E3" w:rsidR="001E6FA8" w:rsidRDefault="000007C6" w:rsidP="007506C7">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２８</w:t>
      </w:r>
      <w:r w:rsidRPr="00BF21F4">
        <w:rPr>
          <w:rFonts w:asciiTheme="minorEastAsia" w:eastAsiaTheme="minorEastAsia" w:hAnsiTheme="minorEastAsia" w:hint="eastAsia"/>
          <w:sz w:val="22"/>
          <w:szCs w:val="22"/>
        </w:rPr>
        <w:t xml:space="preserve">条　</w:t>
      </w:r>
      <w:r w:rsidR="00C22119" w:rsidRPr="00BF21F4">
        <w:rPr>
          <w:rFonts w:asciiTheme="minorEastAsia" w:eastAsiaTheme="minorEastAsia" w:hAnsiTheme="minorEastAsia" w:hint="eastAsia"/>
          <w:sz w:val="22"/>
          <w:szCs w:val="22"/>
        </w:rPr>
        <w:t>本契約において、「秘密情報」とは、</w:t>
      </w:r>
      <w:r w:rsidR="00FB11E0" w:rsidRPr="00BF21F4">
        <w:rPr>
          <w:rFonts w:asciiTheme="minorEastAsia" w:eastAsiaTheme="minorEastAsia" w:hAnsiTheme="minorEastAsia" w:hint="eastAsia"/>
          <w:sz w:val="22"/>
          <w:szCs w:val="22"/>
        </w:rPr>
        <w:t>研究成果</w:t>
      </w:r>
      <w:r w:rsidR="00C224CC"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本研究に関して相手方から提供または開示された技術情報および資料（この技術情報および資料にはサンプル</w:t>
      </w:r>
      <w:r w:rsidR="005E1E47" w:rsidRPr="00BF21F4">
        <w:rPr>
          <w:rFonts w:asciiTheme="minorEastAsia" w:eastAsiaTheme="minorEastAsia" w:hAnsiTheme="minorEastAsia" w:hint="eastAsia"/>
          <w:sz w:val="22"/>
          <w:szCs w:val="22"/>
        </w:rPr>
        <w:t>、試料</w:t>
      </w:r>
      <w:r w:rsidRPr="00BF21F4">
        <w:rPr>
          <w:rFonts w:asciiTheme="minorEastAsia" w:eastAsiaTheme="minorEastAsia" w:hAnsiTheme="minorEastAsia" w:hint="eastAsia"/>
          <w:sz w:val="22"/>
          <w:szCs w:val="22"/>
        </w:rPr>
        <w:t>等</w:t>
      </w:r>
      <w:r w:rsidR="00BB4199" w:rsidRPr="00BF21F4">
        <w:rPr>
          <w:rFonts w:asciiTheme="minorEastAsia" w:eastAsiaTheme="minorEastAsia" w:hAnsiTheme="minorEastAsia" w:hint="eastAsia"/>
          <w:sz w:val="22"/>
          <w:szCs w:val="22"/>
        </w:rPr>
        <w:t>およびノウハウ</w:t>
      </w:r>
      <w:r w:rsidRPr="00BF21F4">
        <w:rPr>
          <w:rFonts w:asciiTheme="minorEastAsia" w:eastAsiaTheme="minorEastAsia" w:hAnsiTheme="minorEastAsia" w:hint="eastAsia"/>
          <w:sz w:val="22"/>
          <w:szCs w:val="22"/>
        </w:rPr>
        <w:t>も含む。以下</w:t>
      </w:r>
      <w:r w:rsidR="00A8384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同じ。）</w:t>
      </w:r>
      <w:r w:rsidR="00C224CC" w:rsidRPr="00BF21F4">
        <w:rPr>
          <w:rFonts w:asciiTheme="minorEastAsia" w:eastAsiaTheme="minorEastAsia" w:hAnsiTheme="minorEastAsia" w:hint="eastAsia"/>
          <w:sz w:val="22"/>
          <w:szCs w:val="22"/>
        </w:rPr>
        <w:t>のうち</w:t>
      </w:r>
      <w:r w:rsidR="004A2D7B" w:rsidRPr="00BF21F4">
        <w:rPr>
          <w:rFonts w:asciiTheme="minorEastAsia" w:eastAsiaTheme="minorEastAsia" w:hAnsiTheme="minorEastAsia" w:hint="eastAsia"/>
          <w:sz w:val="22"/>
          <w:szCs w:val="22"/>
        </w:rPr>
        <w:t>、</w:t>
      </w:r>
      <w:r w:rsidR="00C224CC" w:rsidRPr="00BF21F4">
        <w:rPr>
          <w:rFonts w:asciiTheme="minorEastAsia" w:eastAsiaTheme="minorEastAsia" w:hAnsiTheme="minorEastAsia" w:hint="eastAsia"/>
          <w:sz w:val="22"/>
          <w:szCs w:val="22"/>
        </w:rPr>
        <w:t>次の各号に定めるもの</w:t>
      </w:r>
      <w:r w:rsidR="0030121C" w:rsidRPr="00BF21F4">
        <w:rPr>
          <w:rFonts w:asciiTheme="minorEastAsia" w:eastAsiaTheme="minorEastAsia" w:hAnsiTheme="minorEastAsia" w:hint="eastAsia"/>
          <w:sz w:val="22"/>
          <w:szCs w:val="22"/>
        </w:rPr>
        <w:t>をいう。</w:t>
      </w:r>
    </w:p>
    <w:p w14:paraId="1322728C" w14:textId="01928DF5" w:rsidR="001C19F6" w:rsidRPr="00A854CE" w:rsidRDefault="001E6FA8" w:rsidP="007506C7">
      <w:pPr>
        <w:autoSpaceDE w:val="0"/>
        <w:autoSpaceDN w:val="0"/>
        <w:adjustRightInd w:val="0"/>
        <w:ind w:leftChars="101" w:left="872"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8107A7" w:rsidRPr="00A854CE">
        <w:rPr>
          <w:rFonts w:asciiTheme="minorEastAsia" w:eastAsiaTheme="minorEastAsia" w:hAnsiTheme="minorEastAsia" w:hint="eastAsia"/>
          <w:sz w:val="22"/>
          <w:szCs w:val="22"/>
        </w:rPr>
        <w:t>電子的記録媒体、書面その他有体物（以下</w:t>
      </w:r>
      <w:r w:rsidR="00A83849" w:rsidRPr="00A854CE">
        <w:rPr>
          <w:rFonts w:asciiTheme="minorEastAsia" w:eastAsiaTheme="minorEastAsia" w:hAnsiTheme="minorEastAsia" w:hint="eastAsia"/>
          <w:sz w:val="22"/>
          <w:szCs w:val="22"/>
        </w:rPr>
        <w:t>、</w:t>
      </w:r>
      <w:r w:rsidR="008107A7" w:rsidRPr="00A854CE">
        <w:rPr>
          <w:rFonts w:asciiTheme="minorEastAsia" w:eastAsiaTheme="minorEastAsia" w:hAnsiTheme="minorEastAsia" w:hint="eastAsia"/>
          <w:sz w:val="22"/>
          <w:szCs w:val="22"/>
        </w:rPr>
        <w:t>「有体物」という。）</w:t>
      </w:r>
      <w:r w:rsidR="00F60D4D" w:rsidRPr="00A854CE">
        <w:rPr>
          <w:rFonts w:asciiTheme="minorEastAsia" w:eastAsiaTheme="minorEastAsia" w:hAnsiTheme="minorEastAsia" w:hint="eastAsia"/>
          <w:sz w:val="22"/>
          <w:szCs w:val="22"/>
        </w:rPr>
        <w:t>または電子メール</w:t>
      </w:r>
      <w:r w:rsidR="00EA7330" w:rsidRPr="00A854CE">
        <w:rPr>
          <w:rFonts w:asciiTheme="minorEastAsia" w:eastAsiaTheme="minorEastAsia" w:hAnsiTheme="minorEastAsia" w:hint="eastAsia"/>
          <w:sz w:val="22"/>
          <w:szCs w:val="22"/>
        </w:rPr>
        <w:t>（添付ファイルを含む。以下</w:t>
      </w:r>
      <w:r w:rsidR="00A83849" w:rsidRPr="00A854CE">
        <w:rPr>
          <w:rFonts w:asciiTheme="minorEastAsia" w:eastAsiaTheme="minorEastAsia" w:hAnsiTheme="minorEastAsia" w:hint="eastAsia"/>
          <w:sz w:val="22"/>
          <w:szCs w:val="22"/>
        </w:rPr>
        <w:t>、</w:t>
      </w:r>
      <w:r w:rsidR="00EA7330" w:rsidRPr="00A854CE">
        <w:rPr>
          <w:rFonts w:asciiTheme="minorEastAsia" w:eastAsiaTheme="minorEastAsia" w:hAnsiTheme="minorEastAsia" w:hint="eastAsia"/>
          <w:sz w:val="22"/>
          <w:szCs w:val="22"/>
        </w:rPr>
        <w:t>「電子メール」という。）</w:t>
      </w:r>
      <w:r w:rsidR="008107A7" w:rsidRPr="00A854CE">
        <w:rPr>
          <w:rFonts w:asciiTheme="minorEastAsia" w:eastAsiaTheme="minorEastAsia" w:hAnsiTheme="minorEastAsia" w:hint="eastAsia"/>
          <w:sz w:val="22"/>
          <w:szCs w:val="22"/>
        </w:rPr>
        <w:t>にて開示または提供され、当該有体物</w:t>
      </w:r>
      <w:r w:rsidR="004C30A4" w:rsidRPr="00A854CE">
        <w:rPr>
          <w:rFonts w:asciiTheme="minorEastAsia" w:eastAsiaTheme="minorEastAsia" w:hAnsiTheme="minorEastAsia" w:hint="eastAsia"/>
          <w:sz w:val="22"/>
          <w:szCs w:val="22"/>
        </w:rPr>
        <w:t>および</w:t>
      </w:r>
      <w:r w:rsidR="00EA7330" w:rsidRPr="00A854CE">
        <w:rPr>
          <w:rFonts w:asciiTheme="minorEastAsia" w:eastAsiaTheme="minorEastAsia" w:hAnsiTheme="minorEastAsia" w:hint="eastAsia"/>
          <w:sz w:val="22"/>
          <w:szCs w:val="22"/>
        </w:rPr>
        <w:t>当該電子メール</w:t>
      </w:r>
      <w:r w:rsidR="008107A7" w:rsidRPr="00A854CE">
        <w:rPr>
          <w:rFonts w:asciiTheme="minorEastAsia" w:eastAsiaTheme="minorEastAsia" w:hAnsiTheme="minorEastAsia" w:hint="eastAsia"/>
          <w:sz w:val="22"/>
          <w:szCs w:val="22"/>
        </w:rPr>
        <w:t>に秘密で</w:t>
      </w:r>
      <w:r w:rsidR="00EA7330" w:rsidRPr="00A854CE">
        <w:rPr>
          <w:rFonts w:asciiTheme="minorEastAsia" w:eastAsiaTheme="minorEastAsia" w:hAnsiTheme="minorEastAsia" w:hint="eastAsia"/>
          <w:sz w:val="22"/>
          <w:szCs w:val="22"/>
        </w:rPr>
        <w:t>ある</w:t>
      </w:r>
      <w:r w:rsidR="008107A7" w:rsidRPr="00A854CE">
        <w:rPr>
          <w:rFonts w:asciiTheme="minorEastAsia" w:eastAsiaTheme="minorEastAsia" w:hAnsiTheme="minorEastAsia" w:hint="eastAsia"/>
          <w:sz w:val="22"/>
          <w:szCs w:val="22"/>
        </w:rPr>
        <w:t>旨が</w:t>
      </w:r>
      <w:r w:rsidR="009366FA" w:rsidRPr="00A854CE">
        <w:rPr>
          <w:rFonts w:asciiTheme="minorEastAsia" w:eastAsiaTheme="minorEastAsia" w:hAnsiTheme="minorEastAsia" w:hint="eastAsia"/>
          <w:sz w:val="22"/>
          <w:szCs w:val="22"/>
        </w:rPr>
        <w:t>明示</w:t>
      </w:r>
      <w:r w:rsidR="008107A7" w:rsidRPr="00A854CE">
        <w:rPr>
          <w:rFonts w:asciiTheme="minorEastAsia" w:eastAsiaTheme="minorEastAsia" w:hAnsiTheme="minorEastAsia" w:hint="eastAsia"/>
          <w:sz w:val="22"/>
          <w:szCs w:val="22"/>
        </w:rPr>
        <w:t>されているもの</w:t>
      </w:r>
      <w:r w:rsidR="004A2D7B" w:rsidRPr="00A854CE">
        <w:rPr>
          <w:rFonts w:asciiTheme="minorEastAsia" w:eastAsiaTheme="minorEastAsia" w:hAnsiTheme="minorEastAsia" w:hint="eastAsia"/>
          <w:sz w:val="22"/>
          <w:szCs w:val="22"/>
        </w:rPr>
        <w:t>。</w:t>
      </w:r>
    </w:p>
    <w:p w14:paraId="2B912B38" w14:textId="5604ACA2" w:rsidR="008107A7" w:rsidRPr="007506C7" w:rsidRDefault="001E6FA8" w:rsidP="007506C7">
      <w:pPr>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107A7" w:rsidRPr="007506C7">
        <w:rPr>
          <w:rFonts w:asciiTheme="minorEastAsia" w:eastAsiaTheme="minorEastAsia" w:hAnsiTheme="minorEastAsia" w:hint="eastAsia"/>
          <w:sz w:val="22"/>
          <w:szCs w:val="22"/>
        </w:rPr>
        <w:t>口頭で開示された情報</w:t>
      </w:r>
      <w:r w:rsidR="001C19F6" w:rsidRPr="007506C7">
        <w:rPr>
          <w:rFonts w:asciiTheme="minorEastAsia" w:eastAsiaTheme="minorEastAsia" w:hAnsiTheme="minorEastAsia" w:hint="eastAsia"/>
          <w:sz w:val="22"/>
          <w:szCs w:val="22"/>
        </w:rPr>
        <w:t>の</w:t>
      </w:r>
      <w:r w:rsidR="009366FA" w:rsidRPr="007506C7">
        <w:rPr>
          <w:rFonts w:asciiTheme="minorEastAsia" w:eastAsiaTheme="minorEastAsia" w:hAnsiTheme="minorEastAsia" w:hint="eastAsia"/>
          <w:sz w:val="22"/>
          <w:szCs w:val="22"/>
        </w:rPr>
        <w:t>中で</w:t>
      </w:r>
      <w:r w:rsidR="001C19F6" w:rsidRPr="007506C7">
        <w:rPr>
          <w:rFonts w:asciiTheme="minorEastAsia" w:eastAsiaTheme="minorEastAsia" w:hAnsiTheme="minorEastAsia" w:hint="eastAsia"/>
          <w:sz w:val="22"/>
          <w:szCs w:val="22"/>
        </w:rPr>
        <w:t>、</w:t>
      </w:r>
      <w:r w:rsidR="00F87BA5" w:rsidRPr="007506C7">
        <w:rPr>
          <w:rFonts w:asciiTheme="minorEastAsia" w:eastAsiaTheme="minorEastAsia" w:hAnsiTheme="minorEastAsia" w:hint="eastAsia"/>
          <w:sz w:val="22"/>
          <w:szCs w:val="22"/>
        </w:rPr>
        <w:t>秘密情報である旨が開示者より開示時に明示され、かつ、</w:t>
      </w:r>
      <w:r w:rsidR="00A7217F" w:rsidRPr="007506C7">
        <w:rPr>
          <w:rFonts w:asciiTheme="minorEastAsia" w:eastAsiaTheme="minorEastAsia" w:hAnsiTheme="minorEastAsia" w:hint="eastAsia"/>
          <w:sz w:val="22"/>
          <w:szCs w:val="22"/>
        </w:rPr>
        <w:t xml:space="preserve">　　　　　</w:t>
      </w:r>
      <w:r w:rsidR="008107A7" w:rsidRPr="007506C7">
        <w:rPr>
          <w:rFonts w:asciiTheme="minorEastAsia" w:eastAsiaTheme="minorEastAsia" w:hAnsiTheme="minorEastAsia" w:hint="eastAsia"/>
          <w:sz w:val="22"/>
          <w:szCs w:val="22"/>
        </w:rPr>
        <w:t>開示日より３０日以内に、その開示内容を書面化し、秘密情報である旨を表示した</w:t>
      </w:r>
      <w:r w:rsidR="000B6664" w:rsidRPr="007506C7">
        <w:rPr>
          <w:rFonts w:asciiTheme="minorEastAsia" w:eastAsiaTheme="minorEastAsia" w:hAnsiTheme="minorEastAsia" w:hint="eastAsia"/>
          <w:sz w:val="22"/>
          <w:szCs w:val="22"/>
        </w:rPr>
        <w:t>うえ</w:t>
      </w:r>
      <w:r w:rsidR="00BB4199" w:rsidRPr="007506C7">
        <w:rPr>
          <w:rFonts w:asciiTheme="minorEastAsia" w:eastAsiaTheme="minorEastAsia" w:hAnsiTheme="minorEastAsia" w:hint="eastAsia"/>
          <w:sz w:val="22"/>
          <w:szCs w:val="22"/>
        </w:rPr>
        <w:t>で</w:t>
      </w:r>
      <w:r w:rsidR="009366FA" w:rsidRPr="007506C7">
        <w:rPr>
          <w:rFonts w:asciiTheme="minorEastAsia" w:eastAsiaTheme="minorEastAsia" w:hAnsiTheme="minorEastAsia" w:hint="eastAsia"/>
          <w:sz w:val="22"/>
          <w:szCs w:val="22"/>
        </w:rPr>
        <w:t>、</w:t>
      </w:r>
      <w:r w:rsidR="008107A7" w:rsidRPr="007506C7">
        <w:rPr>
          <w:rFonts w:asciiTheme="minorEastAsia" w:eastAsiaTheme="minorEastAsia" w:hAnsiTheme="minorEastAsia" w:hint="eastAsia"/>
          <w:sz w:val="22"/>
          <w:szCs w:val="22"/>
        </w:rPr>
        <w:t>開示者より受領者に送付または届けられたもの</w:t>
      </w:r>
      <w:r w:rsidR="004A2D7B" w:rsidRPr="007506C7">
        <w:rPr>
          <w:rFonts w:asciiTheme="minorEastAsia" w:eastAsiaTheme="minorEastAsia" w:hAnsiTheme="minorEastAsia" w:hint="eastAsia"/>
          <w:sz w:val="22"/>
          <w:szCs w:val="22"/>
        </w:rPr>
        <w:t>。</w:t>
      </w:r>
    </w:p>
    <w:p w14:paraId="7B33CC52" w14:textId="77777777" w:rsidR="000007C6" w:rsidRPr="00BF21F4" w:rsidRDefault="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w:t>
      </w:r>
      <w:r w:rsidR="000007C6" w:rsidRPr="00BF21F4">
        <w:rPr>
          <w:rFonts w:asciiTheme="minorEastAsia" w:eastAsiaTheme="minorEastAsia" w:hAnsiTheme="minorEastAsia" w:hint="eastAsia"/>
          <w:sz w:val="22"/>
          <w:szCs w:val="22"/>
        </w:rPr>
        <w:t>次の各号のいずれかに該当する</w:t>
      </w:r>
      <w:r w:rsidR="008000F8" w:rsidRPr="00BF21F4">
        <w:rPr>
          <w:rFonts w:asciiTheme="minorEastAsia" w:eastAsiaTheme="minorEastAsia" w:hAnsiTheme="minorEastAsia" w:hint="eastAsia"/>
          <w:sz w:val="22"/>
          <w:szCs w:val="22"/>
        </w:rPr>
        <w:t>情報</w:t>
      </w:r>
      <w:r w:rsidR="000007C6" w:rsidRPr="00BF21F4">
        <w:rPr>
          <w:rFonts w:asciiTheme="minorEastAsia" w:eastAsiaTheme="minorEastAsia" w:hAnsiTheme="minorEastAsia" w:hint="eastAsia"/>
          <w:sz w:val="22"/>
          <w:szCs w:val="22"/>
        </w:rPr>
        <w:t>は</w:t>
      </w:r>
      <w:r w:rsidR="007C5129" w:rsidRPr="00BF21F4">
        <w:rPr>
          <w:rFonts w:asciiTheme="minorEastAsia" w:eastAsiaTheme="minorEastAsia" w:hAnsiTheme="minorEastAsia" w:hint="eastAsia"/>
          <w:sz w:val="22"/>
          <w:szCs w:val="22"/>
        </w:rPr>
        <w:t>秘密情報から除外される</w:t>
      </w:r>
      <w:r w:rsidR="000007C6" w:rsidRPr="00BF21F4">
        <w:rPr>
          <w:rFonts w:asciiTheme="minorEastAsia" w:eastAsiaTheme="minorEastAsia" w:hAnsiTheme="minorEastAsia" w:hint="eastAsia"/>
          <w:sz w:val="22"/>
          <w:szCs w:val="22"/>
        </w:rPr>
        <w:t>。</w:t>
      </w:r>
    </w:p>
    <w:p w14:paraId="0D3262D9" w14:textId="7A609DCE" w:rsidR="000007C6" w:rsidRPr="00A854CE" w:rsidRDefault="001E6FA8" w:rsidP="007506C7">
      <w:pPr>
        <w:pStyle w:val="af5"/>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0007C6" w:rsidRPr="00A854CE">
        <w:rPr>
          <w:rFonts w:asciiTheme="minorEastAsia" w:eastAsiaTheme="minorEastAsia" w:hAnsiTheme="minorEastAsia" w:hint="eastAsia"/>
          <w:sz w:val="22"/>
          <w:szCs w:val="22"/>
        </w:rPr>
        <w:t>相手方からの知得時に既に公知の情報または相手方から知得後に自己の責に帰すべき事由によることなく公知となった情報であるもの</w:t>
      </w:r>
      <w:r w:rsidR="003D5782" w:rsidRPr="00A854CE">
        <w:rPr>
          <w:rFonts w:asciiTheme="minorEastAsia" w:eastAsiaTheme="minorEastAsia" w:hAnsiTheme="minorEastAsia" w:hint="eastAsia"/>
          <w:sz w:val="22"/>
          <w:szCs w:val="22"/>
        </w:rPr>
        <w:t>。</w:t>
      </w:r>
    </w:p>
    <w:p w14:paraId="6106D873" w14:textId="536E6B05"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0007C6" w:rsidRPr="007506C7">
        <w:rPr>
          <w:rFonts w:asciiTheme="minorEastAsia" w:eastAsiaTheme="minorEastAsia" w:hAnsiTheme="minorEastAsia" w:hint="eastAsia"/>
          <w:sz w:val="22"/>
          <w:szCs w:val="22"/>
        </w:rPr>
        <w:t>第三者から秘密保持義務を負うことなく正当に入手した情報であるもの</w:t>
      </w:r>
      <w:r w:rsidR="003D5782" w:rsidRPr="007506C7">
        <w:rPr>
          <w:rFonts w:asciiTheme="minorEastAsia" w:eastAsiaTheme="minorEastAsia" w:hAnsiTheme="minorEastAsia" w:hint="eastAsia"/>
          <w:sz w:val="22"/>
          <w:szCs w:val="22"/>
        </w:rPr>
        <w:t>。</w:t>
      </w:r>
    </w:p>
    <w:p w14:paraId="5EAAA7C4" w14:textId="175B61F7"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007C6" w:rsidRPr="007506C7">
        <w:rPr>
          <w:rFonts w:asciiTheme="minorEastAsia" w:eastAsiaTheme="minorEastAsia" w:hAnsiTheme="minorEastAsia" w:hint="eastAsia"/>
          <w:sz w:val="22"/>
          <w:szCs w:val="22"/>
        </w:rPr>
        <w:t>相手方から当該情報を知得した時点で既に保有していた情報であるもの</w:t>
      </w:r>
      <w:r w:rsidR="003D5782" w:rsidRPr="007506C7">
        <w:rPr>
          <w:rFonts w:asciiTheme="minorEastAsia" w:eastAsiaTheme="minorEastAsia" w:hAnsiTheme="minorEastAsia" w:hint="eastAsia"/>
          <w:sz w:val="22"/>
          <w:szCs w:val="22"/>
        </w:rPr>
        <w:t>。</w:t>
      </w:r>
    </w:p>
    <w:p w14:paraId="53F2EAEF" w14:textId="6049CC4E"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0007C6" w:rsidRPr="007506C7">
        <w:rPr>
          <w:rFonts w:asciiTheme="minorEastAsia" w:eastAsiaTheme="minorEastAsia" w:hAnsiTheme="minorEastAsia" w:hint="eastAsia"/>
          <w:sz w:val="22"/>
          <w:szCs w:val="22"/>
        </w:rPr>
        <w:t>相手方から知り得た情報によらないで独自に開発した</w:t>
      </w:r>
      <w:r w:rsidR="0020310A" w:rsidRPr="007506C7">
        <w:rPr>
          <w:rFonts w:asciiTheme="minorEastAsia" w:eastAsiaTheme="minorEastAsia" w:hAnsiTheme="minorEastAsia" w:hint="eastAsia"/>
          <w:sz w:val="22"/>
          <w:szCs w:val="22"/>
        </w:rPr>
        <w:t>情報であるもの</w:t>
      </w:r>
      <w:r w:rsidR="003D5782" w:rsidRPr="007506C7">
        <w:rPr>
          <w:rFonts w:asciiTheme="minorEastAsia" w:eastAsiaTheme="minorEastAsia" w:hAnsiTheme="minorEastAsia" w:hint="eastAsia"/>
          <w:sz w:val="22"/>
          <w:szCs w:val="22"/>
        </w:rPr>
        <w:t>。</w:t>
      </w:r>
    </w:p>
    <w:p w14:paraId="292BBFC6" w14:textId="157E8EC7" w:rsidR="005907C7" w:rsidRPr="007506C7" w:rsidRDefault="001E6FA8" w:rsidP="007506C7">
      <w:pPr>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643EE" w:rsidRPr="007506C7">
        <w:rPr>
          <w:rFonts w:asciiTheme="minorEastAsia" w:eastAsiaTheme="minorEastAsia" w:hAnsiTheme="minorEastAsia" w:hint="eastAsia"/>
          <w:sz w:val="22"/>
          <w:szCs w:val="22"/>
        </w:rPr>
        <w:t>法令、ガイドライン等に基づいて</w:t>
      </w:r>
      <w:r w:rsidR="003B6FCE" w:rsidRPr="007506C7">
        <w:rPr>
          <w:rFonts w:asciiTheme="minorEastAsia" w:eastAsiaTheme="minorEastAsia" w:hAnsiTheme="minorEastAsia" w:hint="eastAsia"/>
          <w:sz w:val="22"/>
          <w:szCs w:val="22"/>
        </w:rPr>
        <w:t>裁判所、行政機関その他</w:t>
      </w:r>
      <w:r w:rsidR="008643EE" w:rsidRPr="007506C7">
        <w:rPr>
          <w:rFonts w:asciiTheme="minorEastAsia" w:eastAsiaTheme="minorEastAsia" w:hAnsiTheme="minorEastAsia" w:hint="eastAsia"/>
          <w:sz w:val="22"/>
          <w:szCs w:val="22"/>
        </w:rPr>
        <w:t>公的な</w:t>
      </w:r>
      <w:r w:rsidR="003B6FCE" w:rsidRPr="007506C7">
        <w:rPr>
          <w:rFonts w:asciiTheme="minorEastAsia" w:eastAsiaTheme="minorEastAsia" w:hAnsiTheme="minorEastAsia" w:hint="eastAsia"/>
          <w:sz w:val="22"/>
          <w:szCs w:val="22"/>
        </w:rPr>
        <w:t>役割を有する</w:t>
      </w:r>
      <w:r w:rsidR="008643EE" w:rsidRPr="007506C7">
        <w:rPr>
          <w:rFonts w:asciiTheme="minorEastAsia" w:eastAsiaTheme="minorEastAsia" w:hAnsiTheme="minorEastAsia" w:hint="eastAsia"/>
          <w:sz w:val="22"/>
          <w:szCs w:val="22"/>
        </w:rPr>
        <w:t>機関から開示を</w:t>
      </w:r>
      <w:r w:rsidR="00305B41" w:rsidRPr="007506C7">
        <w:rPr>
          <w:rFonts w:asciiTheme="minorEastAsia" w:eastAsiaTheme="minorEastAsia" w:hAnsiTheme="minorEastAsia" w:hint="eastAsia"/>
          <w:sz w:val="22"/>
          <w:szCs w:val="22"/>
        </w:rPr>
        <w:t>命ぜられたまたは</w:t>
      </w:r>
      <w:r w:rsidR="008643EE" w:rsidRPr="007506C7">
        <w:rPr>
          <w:rFonts w:asciiTheme="minorEastAsia" w:eastAsiaTheme="minorEastAsia" w:hAnsiTheme="minorEastAsia" w:hint="eastAsia"/>
          <w:sz w:val="22"/>
          <w:szCs w:val="22"/>
        </w:rPr>
        <w:t>求められ</w:t>
      </w:r>
      <w:r w:rsidR="00C71B5D" w:rsidRPr="007506C7">
        <w:rPr>
          <w:rFonts w:asciiTheme="minorEastAsia" w:eastAsiaTheme="minorEastAsia" w:hAnsiTheme="minorEastAsia" w:hint="eastAsia"/>
          <w:sz w:val="22"/>
          <w:szCs w:val="22"/>
        </w:rPr>
        <w:t>て</w:t>
      </w:r>
      <w:r w:rsidR="002E221E" w:rsidRPr="007506C7">
        <w:rPr>
          <w:rFonts w:asciiTheme="minorEastAsia" w:eastAsiaTheme="minorEastAsia" w:hAnsiTheme="minorEastAsia" w:hint="eastAsia"/>
          <w:sz w:val="22"/>
          <w:szCs w:val="22"/>
        </w:rPr>
        <w:t>提供し</w:t>
      </w:r>
      <w:r w:rsidR="008643EE" w:rsidRPr="007506C7">
        <w:rPr>
          <w:rFonts w:asciiTheme="minorEastAsia" w:eastAsiaTheme="minorEastAsia" w:hAnsiTheme="minorEastAsia" w:hint="eastAsia"/>
          <w:sz w:val="22"/>
          <w:szCs w:val="22"/>
        </w:rPr>
        <w:t>た情報</w:t>
      </w:r>
      <w:r w:rsidR="0020310A" w:rsidRPr="007506C7">
        <w:rPr>
          <w:rFonts w:asciiTheme="minorEastAsia" w:eastAsiaTheme="minorEastAsia" w:hAnsiTheme="minorEastAsia" w:hint="eastAsia"/>
          <w:sz w:val="22"/>
          <w:szCs w:val="22"/>
        </w:rPr>
        <w:t>であるもの</w:t>
      </w:r>
      <w:r w:rsidR="003D5782" w:rsidRPr="007506C7">
        <w:rPr>
          <w:rFonts w:asciiTheme="minorEastAsia" w:eastAsiaTheme="minorEastAsia" w:hAnsiTheme="minorEastAsia" w:hint="eastAsia"/>
          <w:sz w:val="22"/>
          <w:szCs w:val="22"/>
        </w:rPr>
        <w:t>。</w:t>
      </w:r>
    </w:p>
    <w:p w14:paraId="0E68C674"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8107A7" w:rsidRPr="00BF21F4">
        <w:rPr>
          <w:rFonts w:asciiTheme="minorEastAsia" w:eastAsiaTheme="minorEastAsia" w:hAnsiTheme="minorEastAsia" w:hint="eastAsia"/>
          <w:sz w:val="22"/>
          <w:szCs w:val="22"/>
        </w:rPr>
        <w:t xml:space="preserve">　甲および乙は、秘密情報を秘密として扱い、相手方の書面による事前の同意なしに、それらを第三者に提供、開示または漏洩しないものとする。</w:t>
      </w:r>
    </w:p>
    <w:p w14:paraId="64921A78"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w:t>
      </w:r>
      <w:r w:rsidR="008107A7" w:rsidRPr="00BF21F4">
        <w:rPr>
          <w:rFonts w:asciiTheme="minorEastAsia" w:eastAsiaTheme="minorEastAsia" w:hAnsiTheme="minorEastAsia" w:hint="eastAsia"/>
          <w:sz w:val="22"/>
          <w:szCs w:val="22"/>
        </w:rPr>
        <w:t xml:space="preserve">　甲および乙は、秘密情報を本研究の目的以外の目的に使用しない。</w:t>
      </w:r>
    </w:p>
    <w:p w14:paraId="540E4EA0" w14:textId="77777777" w:rsidR="004D38A6" w:rsidRPr="00BF21F4" w:rsidRDefault="004D38A6" w:rsidP="00CC5B75">
      <w:pPr>
        <w:ind w:left="156" w:hangingChars="71" w:hanging="156"/>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甲および乙は、本研究を</w:t>
      </w:r>
      <w:r w:rsidR="008643EE"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するために必要のある</w:t>
      </w:r>
      <w:r w:rsidR="008643EE" w:rsidRPr="00BF21F4">
        <w:rPr>
          <w:rFonts w:asciiTheme="minorEastAsia" w:eastAsiaTheme="minorEastAsia" w:hAnsiTheme="minorEastAsia" w:hint="eastAsia"/>
          <w:sz w:val="22"/>
          <w:szCs w:val="22"/>
        </w:rPr>
        <w:t>最小限の甲および乙の役員および従業員、ならびに</w:t>
      </w:r>
      <w:r w:rsidRPr="00BF21F4">
        <w:rPr>
          <w:rFonts w:asciiTheme="minorEastAsia" w:eastAsiaTheme="minorEastAsia" w:hAnsiTheme="minorEastAsia" w:hint="eastAsia"/>
          <w:sz w:val="22"/>
          <w:szCs w:val="22"/>
        </w:rPr>
        <w:t>研究員および</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にのみ開示するものとする。</w:t>
      </w:r>
    </w:p>
    <w:p w14:paraId="43EB3295" w14:textId="77777777" w:rsidR="000C1A57" w:rsidRPr="00BF21F4" w:rsidRDefault="000C1A57" w:rsidP="000C1A57">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６　甲および乙は、本研究が終了した場合において、相手方より</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があったときは、当該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に応じ、秘密情報を含む文書、電子媒体その他の有体物（いずれについても、複製がなされた場合は、当該複製物を含む。）を、遅滞なく相手方に返還し、または廃棄するものとする。なお、</w:t>
      </w:r>
      <w:r w:rsidR="00500918" w:rsidRPr="00BF21F4">
        <w:rPr>
          <w:rFonts w:asciiTheme="minorEastAsia" w:eastAsiaTheme="minorEastAsia" w:hAnsiTheme="minorEastAsia" w:hint="eastAsia"/>
          <w:sz w:val="22"/>
          <w:szCs w:val="22"/>
        </w:rPr>
        <w:t>秘密情報を開示した甲または乙</w:t>
      </w:r>
      <w:r w:rsidRPr="00BF21F4">
        <w:rPr>
          <w:rFonts w:asciiTheme="minorEastAsia" w:eastAsiaTheme="minorEastAsia" w:hAnsiTheme="minorEastAsia" w:hint="eastAsia"/>
          <w:sz w:val="22"/>
          <w:szCs w:val="22"/>
        </w:rPr>
        <w:t>は、合理的必要性が認められるときは、本研究の研究期間中においても当該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をすることができる。</w:t>
      </w:r>
    </w:p>
    <w:p w14:paraId="31004B88" w14:textId="77777777" w:rsidR="00AB0FF9" w:rsidRPr="00BF21F4" w:rsidRDefault="00AB0FF9" w:rsidP="00AB0FF9">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７　本条は、本契約終了後</w:t>
      </w:r>
      <w:r w:rsidR="0034246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年間効力を有する。</w:t>
      </w:r>
      <w:r w:rsidR="00BB4199"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秘密情報のうち研究成果に含まれる</w:t>
      </w:r>
      <w:r w:rsidR="00BB4199" w:rsidRPr="00BF21F4">
        <w:rPr>
          <w:rFonts w:asciiTheme="minorEastAsia" w:eastAsiaTheme="minorEastAsia" w:hAnsiTheme="minorEastAsia" w:hint="eastAsia"/>
          <w:sz w:val="22"/>
          <w:szCs w:val="22"/>
        </w:rPr>
        <w:t>ノウハウについて</w:t>
      </w:r>
      <w:r w:rsidR="006617D0" w:rsidRPr="00BF21F4">
        <w:rPr>
          <w:rFonts w:asciiTheme="minorEastAsia" w:eastAsiaTheme="minorEastAsia" w:hAnsiTheme="minorEastAsia" w:hint="eastAsia"/>
          <w:sz w:val="22"/>
          <w:szCs w:val="22"/>
        </w:rPr>
        <w:t>は</w:t>
      </w:r>
      <w:r w:rsidR="00BB4199" w:rsidRPr="00BF21F4">
        <w:rPr>
          <w:rFonts w:asciiTheme="minorEastAsia" w:eastAsiaTheme="minorEastAsia" w:hAnsiTheme="minorEastAsia" w:hint="eastAsia"/>
          <w:sz w:val="22"/>
          <w:szCs w:val="22"/>
        </w:rPr>
        <w:t>、第２４条（ノウハウの指定）第１項</w:t>
      </w:r>
      <w:r w:rsidR="00376BCD" w:rsidRPr="00BF21F4">
        <w:rPr>
          <w:rFonts w:asciiTheme="minorEastAsia" w:eastAsiaTheme="minorEastAsia" w:hAnsiTheme="minorEastAsia" w:hint="eastAsia"/>
          <w:sz w:val="22"/>
          <w:szCs w:val="22"/>
        </w:rPr>
        <w:t>に基づいて定められる</w:t>
      </w:r>
      <w:r w:rsidR="00BB4199" w:rsidRPr="00BF21F4">
        <w:rPr>
          <w:rFonts w:asciiTheme="minorEastAsia" w:eastAsiaTheme="minorEastAsia" w:hAnsiTheme="minorEastAsia" w:hint="eastAsia"/>
          <w:sz w:val="22"/>
          <w:szCs w:val="22"/>
        </w:rPr>
        <w:t>ノウハウとして秘匿する期間</w:t>
      </w:r>
      <w:r w:rsidR="006617D0" w:rsidRPr="00BF21F4">
        <w:rPr>
          <w:rFonts w:asciiTheme="minorEastAsia" w:eastAsiaTheme="minorEastAsia" w:hAnsiTheme="minorEastAsia" w:hint="eastAsia"/>
          <w:sz w:val="22"/>
          <w:szCs w:val="22"/>
        </w:rPr>
        <w:t>と</w:t>
      </w:r>
      <w:r w:rsidR="00C704AF" w:rsidRPr="00BF21F4">
        <w:rPr>
          <w:rFonts w:asciiTheme="minorEastAsia" w:eastAsiaTheme="minorEastAsia" w:hAnsiTheme="minorEastAsia" w:hint="eastAsia"/>
          <w:sz w:val="22"/>
          <w:szCs w:val="22"/>
        </w:rPr>
        <w:t>本契約終了後２年間のいずれか遅い日が経過するまで、本条は効力を有</w:t>
      </w:r>
      <w:r w:rsidR="006617D0" w:rsidRPr="00BF21F4">
        <w:rPr>
          <w:rFonts w:asciiTheme="minorEastAsia" w:eastAsiaTheme="minorEastAsia" w:hAnsiTheme="minorEastAsia" w:hint="eastAsia"/>
          <w:sz w:val="22"/>
          <w:szCs w:val="22"/>
        </w:rPr>
        <w:t>する</w:t>
      </w:r>
      <w:r w:rsidR="00BB4199" w:rsidRPr="00BF21F4">
        <w:rPr>
          <w:rFonts w:asciiTheme="minorEastAsia" w:eastAsiaTheme="minorEastAsia" w:hAnsiTheme="minorEastAsia" w:hint="eastAsia"/>
          <w:sz w:val="22"/>
          <w:szCs w:val="22"/>
        </w:rPr>
        <w:t>。</w:t>
      </w:r>
    </w:p>
    <w:p w14:paraId="735E6C3B" w14:textId="77777777" w:rsidR="00C704AF" w:rsidRPr="00BF21F4" w:rsidRDefault="00C704AF">
      <w:pPr>
        <w:autoSpaceDE w:val="0"/>
        <w:autoSpaceDN w:val="0"/>
        <w:adjustRightInd w:val="0"/>
        <w:ind w:left="180" w:hanging="178"/>
        <w:rPr>
          <w:rFonts w:asciiTheme="minorEastAsia" w:eastAsiaTheme="minorEastAsia" w:hAnsiTheme="minorEastAsia"/>
          <w:color w:val="000000"/>
          <w:sz w:val="22"/>
          <w:szCs w:val="22"/>
        </w:rPr>
      </w:pPr>
    </w:p>
    <w:p w14:paraId="086B0CBF"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（個人情報の取扱い）</w:t>
      </w:r>
    </w:p>
    <w:p w14:paraId="0DD4B1DD" w14:textId="77777777" w:rsidR="00D3719B" w:rsidRPr="00BF21F4" w:rsidRDefault="007548C6"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w:t>
      </w:r>
      <w:r w:rsidR="00BB4199" w:rsidRPr="00BF21F4">
        <w:rPr>
          <w:rFonts w:asciiTheme="minorEastAsia" w:eastAsiaTheme="minorEastAsia" w:hAnsiTheme="minorEastAsia" w:hint="eastAsia"/>
          <w:color w:val="000000"/>
          <w:sz w:val="22"/>
          <w:szCs w:val="22"/>
        </w:rPr>
        <w:t>２９</w:t>
      </w:r>
      <w:r w:rsidR="00D3719B" w:rsidRPr="00BF21F4">
        <w:rPr>
          <w:rFonts w:asciiTheme="minorEastAsia" w:eastAsiaTheme="minorEastAsia" w:hAnsiTheme="minorEastAsia" w:hint="eastAsia"/>
          <w:color w:val="000000"/>
          <w:sz w:val="22"/>
          <w:szCs w:val="22"/>
        </w:rPr>
        <w:t>条　甲およ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w:t>
      </w:r>
      <w:r w:rsidR="00A83849" w:rsidRPr="00BF21F4">
        <w:rPr>
          <w:rFonts w:asciiTheme="minorEastAsia" w:eastAsiaTheme="minorEastAsia" w:hAnsiTheme="minorEastAsia" w:hint="eastAsia"/>
          <w:color w:val="000000"/>
          <w:sz w:val="22"/>
          <w:szCs w:val="22"/>
        </w:rPr>
        <w:t>、</w:t>
      </w:r>
      <w:r w:rsidR="00D3719B" w:rsidRPr="00BF21F4">
        <w:rPr>
          <w:rFonts w:asciiTheme="minorEastAsia" w:eastAsiaTheme="minorEastAsia" w:hAnsiTheme="minorEastAsia" w:hint="eastAsia"/>
          <w:color w:val="000000"/>
          <w:sz w:val="22"/>
          <w:szCs w:val="22"/>
        </w:rPr>
        <w:t>「個人情報」という。）に接した場合、善良なる管理者の注意義務をもって管理するものとする。</w:t>
      </w:r>
    </w:p>
    <w:p w14:paraId="5DA7D7D7" w14:textId="77777777" w:rsidR="003D5782" w:rsidRPr="00A854CE" w:rsidRDefault="003D5782" w:rsidP="003D5782">
      <w:pPr>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 xml:space="preserve">２　</w:t>
      </w:r>
      <w:r w:rsidRPr="00A854CE">
        <w:rPr>
          <w:rFonts w:asciiTheme="minorEastAsia" w:eastAsiaTheme="minorEastAsia" w:hAnsiTheme="minorEastAsia" w:hint="eastAsia"/>
          <w:color w:val="000000"/>
          <w:sz w:val="22"/>
          <w:szCs w:val="22"/>
        </w:rPr>
        <w:t>甲および乙は</w:t>
      </w:r>
      <w:r w:rsidRPr="00A854CE">
        <w:rPr>
          <w:rFonts w:asciiTheme="minorEastAsia" w:eastAsiaTheme="minorEastAsia" w:hAnsiTheme="minorEastAsia"/>
          <w:color w:val="000000"/>
          <w:sz w:val="22"/>
          <w:szCs w:val="22"/>
        </w:rPr>
        <w:t>、本研究の目的の範囲を超えて個人情報を取得しない。</w:t>
      </w:r>
    </w:p>
    <w:p w14:paraId="1EC2CD52" w14:textId="59415D43" w:rsidR="003D5782" w:rsidRPr="00BF21F4" w:rsidRDefault="003D5782" w:rsidP="00CC5B75">
      <w:pPr>
        <w:autoSpaceDE w:val="0"/>
        <w:autoSpaceDN w:val="0"/>
        <w:adjustRightInd w:val="0"/>
        <w:ind w:leftChars="1" w:left="222" w:hangingChars="100" w:hanging="220"/>
        <w:rPr>
          <w:rFonts w:asciiTheme="minorEastAsia" w:eastAsiaTheme="minorEastAsia" w:hAnsiTheme="minorEastAsia"/>
          <w:sz w:val="22"/>
          <w:szCs w:val="22"/>
        </w:rPr>
      </w:pPr>
      <w:r w:rsidRPr="00A854CE">
        <w:rPr>
          <w:rFonts w:asciiTheme="minorEastAsia" w:eastAsiaTheme="minorEastAsia" w:hAnsiTheme="minorEastAsia"/>
          <w:color w:val="000000"/>
          <w:sz w:val="22"/>
          <w:szCs w:val="22"/>
        </w:rPr>
        <w:t>３　甲および乙は、</w:t>
      </w:r>
      <w:r w:rsidRPr="00A854CE">
        <w:rPr>
          <w:rFonts w:asciiTheme="minorEastAsia" w:eastAsiaTheme="minorEastAsia" w:hAnsiTheme="minorEastAsia" w:hint="eastAsia"/>
          <w:sz w:val="22"/>
          <w:szCs w:val="22"/>
        </w:rPr>
        <w:t>本研究</w:t>
      </w:r>
      <w:r w:rsidR="00442801" w:rsidRPr="00BF21F4">
        <w:rPr>
          <w:rFonts w:asciiTheme="minorEastAsia" w:eastAsiaTheme="minorEastAsia" w:hAnsiTheme="minorEastAsia" w:hint="eastAsia"/>
          <w:sz w:val="22"/>
          <w:szCs w:val="22"/>
        </w:rPr>
        <w:t>の</w:t>
      </w:r>
      <w:r w:rsidRPr="00A854CE">
        <w:rPr>
          <w:rFonts w:asciiTheme="minorEastAsia" w:eastAsiaTheme="minorEastAsia" w:hAnsiTheme="minorEastAsia" w:hint="eastAsia"/>
          <w:sz w:val="22"/>
          <w:szCs w:val="22"/>
        </w:rPr>
        <w:t>目的で取得した個人情報の目的外利用および本研究</w:t>
      </w:r>
      <w:r w:rsidR="00442801" w:rsidRPr="00BF21F4">
        <w:rPr>
          <w:rFonts w:asciiTheme="minorEastAsia" w:eastAsiaTheme="minorEastAsia" w:hAnsiTheme="minorEastAsia" w:hint="eastAsia"/>
          <w:sz w:val="22"/>
          <w:szCs w:val="22"/>
        </w:rPr>
        <w:t>の</w:t>
      </w:r>
      <w:r w:rsidRPr="00BF21F4">
        <w:rPr>
          <w:rFonts w:asciiTheme="minorEastAsia" w:eastAsiaTheme="minorEastAsia" w:hAnsiTheme="minorEastAsia" w:hint="eastAsia"/>
          <w:sz w:val="22"/>
          <w:szCs w:val="22"/>
        </w:rPr>
        <w:t>目的以外の目的で取得した個人情報の本研究への利用を行わない。</w:t>
      </w:r>
    </w:p>
    <w:p w14:paraId="4404D607" w14:textId="4B4FDF08" w:rsidR="0078595F" w:rsidRPr="00BF21F4" w:rsidRDefault="0078595F" w:rsidP="00CC5B75">
      <w:pPr>
        <w:autoSpaceDE w:val="0"/>
        <w:autoSpaceDN w:val="0"/>
        <w:adjustRightInd w:val="0"/>
        <w:ind w:leftChars="1" w:left="222" w:hangingChars="100" w:hanging="22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甲および乙は、個人情報を、本研究の遂行に必要不可欠な場合を除き、複製、複写または改変を行わないものとする。</w:t>
      </w:r>
      <w:r w:rsidR="00A83849" w:rsidRPr="00BF21F4">
        <w:rPr>
          <w:rFonts w:asciiTheme="minorEastAsia" w:eastAsiaTheme="minorEastAsia" w:hAnsiTheme="minorEastAsia" w:hint="eastAsia"/>
          <w:color w:val="000000"/>
          <w:sz w:val="22"/>
          <w:szCs w:val="22"/>
        </w:rPr>
        <w:t>ただし</w:t>
      </w:r>
      <w:r w:rsidRPr="00BF21F4">
        <w:rPr>
          <w:rFonts w:asciiTheme="minorEastAsia" w:eastAsiaTheme="minorEastAsia" w:hAnsiTheme="minorEastAsia" w:hint="eastAsia"/>
          <w:color w:val="000000"/>
          <w:sz w:val="22"/>
          <w:szCs w:val="22"/>
        </w:rPr>
        <w:t>、</w:t>
      </w:r>
      <w:r w:rsidR="00AA5E87" w:rsidRPr="00BF21F4">
        <w:rPr>
          <w:rFonts w:asciiTheme="minorEastAsia" w:eastAsiaTheme="minorEastAsia" w:hAnsiTheme="minorEastAsia" w:hint="eastAsia"/>
          <w:color w:val="000000"/>
          <w:sz w:val="22"/>
          <w:szCs w:val="22"/>
        </w:rPr>
        <w:t>甲および</w:t>
      </w:r>
      <w:r w:rsidRPr="00BF21F4">
        <w:rPr>
          <w:rFonts w:asciiTheme="minorEastAsia" w:eastAsiaTheme="minorEastAsia" w:hAnsiTheme="minorEastAsia" w:hint="eastAsia"/>
          <w:color w:val="000000"/>
          <w:sz w:val="22"/>
          <w:szCs w:val="22"/>
        </w:rPr>
        <w:t>乙が本</w:t>
      </w:r>
      <w:r w:rsidR="00AA5E87"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の目的を達成するのに必要な場合に</w:t>
      </w:r>
      <w:r w:rsidR="00C7478C" w:rsidRPr="00BF21F4">
        <w:rPr>
          <w:rFonts w:asciiTheme="minorEastAsia" w:eastAsiaTheme="minorEastAsia" w:hAnsiTheme="minorEastAsia" w:hint="eastAsia"/>
          <w:color w:val="000000"/>
          <w:sz w:val="22"/>
          <w:szCs w:val="22"/>
        </w:rPr>
        <w:t>は</w:t>
      </w:r>
      <w:r w:rsidRPr="00BF21F4">
        <w:rPr>
          <w:rFonts w:asciiTheme="minorEastAsia" w:eastAsiaTheme="minorEastAsia" w:hAnsiTheme="minorEastAsia" w:hint="eastAsia"/>
          <w:color w:val="000000"/>
          <w:sz w:val="22"/>
          <w:szCs w:val="22"/>
        </w:rPr>
        <w:t>、必要</w:t>
      </w:r>
      <w:r w:rsidR="00F64966" w:rsidRPr="00BF21F4">
        <w:rPr>
          <w:rFonts w:asciiTheme="minorEastAsia" w:eastAsiaTheme="minorEastAsia" w:hAnsiTheme="minorEastAsia"/>
          <w:color w:val="000000"/>
          <w:sz w:val="22"/>
          <w:szCs w:val="22"/>
        </w:rPr>
        <w:t>か</w:t>
      </w:r>
      <w:r w:rsidR="00C7478C" w:rsidRPr="00BF21F4">
        <w:rPr>
          <w:rFonts w:asciiTheme="minorEastAsia" w:eastAsiaTheme="minorEastAsia" w:hAnsiTheme="minorEastAsia" w:hint="eastAsia"/>
          <w:color w:val="000000"/>
          <w:sz w:val="22"/>
          <w:szCs w:val="22"/>
        </w:rPr>
        <w:t>つ最小限の</w:t>
      </w:r>
      <w:r w:rsidRPr="00BF21F4">
        <w:rPr>
          <w:rFonts w:asciiTheme="minorEastAsia" w:eastAsiaTheme="minorEastAsia" w:hAnsiTheme="minorEastAsia" w:hint="eastAsia"/>
          <w:color w:val="000000"/>
          <w:sz w:val="22"/>
          <w:szCs w:val="22"/>
        </w:rPr>
        <w:t>範囲において複製、複写または改変を行うこと</w:t>
      </w:r>
      <w:r w:rsidR="00C7478C" w:rsidRPr="00BF21F4">
        <w:rPr>
          <w:rFonts w:asciiTheme="minorEastAsia" w:eastAsiaTheme="minorEastAsia" w:hAnsiTheme="minorEastAsia" w:hint="eastAsia"/>
          <w:color w:val="000000"/>
          <w:sz w:val="22"/>
          <w:szCs w:val="22"/>
        </w:rPr>
        <w:t>ができる</w:t>
      </w:r>
      <w:r w:rsidRPr="00BF21F4">
        <w:rPr>
          <w:rFonts w:asciiTheme="minorEastAsia" w:eastAsiaTheme="minorEastAsia" w:hAnsiTheme="minorEastAsia" w:hint="eastAsia"/>
          <w:color w:val="000000"/>
          <w:sz w:val="22"/>
          <w:szCs w:val="22"/>
        </w:rPr>
        <w:t>。</w:t>
      </w:r>
    </w:p>
    <w:p w14:paraId="0893A2E3" w14:textId="77777777" w:rsidR="0078595F" w:rsidRPr="00BF21F4" w:rsidRDefault="0078595F" w:rsidP="0020310A">
      <w:pPr>
        <w:ind w:left="220" w:hangingChars="100" w:hanging="220"/>
        <w:rPr>
          <w:rFonts w:asciiTheme="minorEastAsia" w:eastAsiaTheme="minorEastAsia" w:hAnsiTheme="minorEastAsia"/>
          <w:spacing w:val="6"/>
          <w:sz w:val="22"/>
          <w:szCs w:val="22"/>
        </w:rPr>
      </w:pPr>
      <w:r w:rsidRPr="00BF21F4">
        <w:rPr>
          <w:rFonts w:asciiTheme="minorEastAsia" w:eastAsiaTheme="minorEastAsia" w:hAnsiTheme="minorEastAsia" w:hint="eastAsia"/>
          <w:sz w:val="22"/>
          <w:szCs w:val="22"/>
        </w:rPr>
        <w:t>５　甲および乙は、</w:t>
      </w:r>
      <w:r w:rsidR="00AA5E87" w:rsidRPr="00BF21F4">
        <w:rPr>
          <w:rFonts w:asciiTheme="minorEastAsia" w:eastAsiaTheme="minorEastAsia" w:hAnsiTheme="minorEastAsia" w:hint="eastAsia"/>
          <w:sz w:val="22"/>
          <w:szCs w:val="22"/>
        </w:rPr>
        <w:t>法令</w:t>
      </w:r>
      <w:r w:rsidR="00626E0D" w:rsidRPr="00BF21F4">
        <w:rPr>
          <w:rFonts w:asciiTheme="minorEastAsia" w:eastAsiaTheme="minorEastAsia" w:hAnsiTheme="minorEastAsia" w:hint="eastAsia"/>
          <w:sz w:val="22"/>
          <w:szCs w:val="22"/>
        </w:rPr>
        <w:t>・ガイドライン等の定めにより</w:t>
      </w:r>
      <w:r w:rsidR="008D59A1" w:rsidRPr="00BF21F4">
        <w:rPr>
          <w:rFonts w:asciiTheme="minorEastAsia" w:eastAsiaTheme="minorEastAsia" w:hAnsiTheme="minorEastAsia" w:hint="eastAsia"/>
          <w:sz w:val="22"/>
          <w:szCs w:val="22"/>
        </w:rPr>
        <w:t>裁判所、行政機関その他公的な役割を有する機関から</w:t>
      </w:r>
      <w:r w:rsidR="00626E0D" w:rsidRPr="00BF21F4">
        <w:rPr>
          <w:rFonts w:asciiTheme="minorEastAsia" w:eastAsiaTheme="minorEastAsia" w:hAnsiTheme="minorEastAsia" w:hint="eastAsia"/>
          <w:sz w:val="22"/>
          <w:szCs w:val="22"/>
        </w:rPr>
        <w:t>開示を要求された</w:t>
      </w:r>
      <w:r w:rsidR="00AA5E87" w:rsidRPr="00BF21F4">
        <w:rPr>
          <w:rFonts w:asciiTheme="minorEastAsia" w:eastAsiaTheme="minorEastAsia" w:hAnsiTheme="minorEastAsia" w:hint="eastAsia"/>
          <w:sz w:val="22"/>
          <w:szCs w:val="22"/>
        </w:rPr>
        <w:t>場合を除き、</w:t>
      </w:r>
      <w:r w:rsidRPr="00BF21F4">
        <w:rPr>
          <w:rFonts w:asciiTheme="minorEastAsia" w:eastAsiaTheme="minorEastAsia" w:hAnsiTheme="minorEastAsia" w:hint="eastAsia"/>
          <w:sz w:val="22"/>
          <w:szCs w:val="22"/>
        </w:rPr>
        <w:t>個人情報を第三者に提供、開示、漏洩または再提供することはできないものとする。</w:t>
      </w:r>
    </w:p>
    <w:p w14:paraId="22DC97DD"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６　甲</w:t>
      </w:r>
      <w:r w:rsidR="004C30A4" w:rsidRPr="00BF21F4">
        <w:rPr>
          <w:rFonts w:asciiTheme="minorEastAsia" w:eastAsiaTheme="minorEastAsia" w:hAnsiTheme="minorEastAsia" w:hint="eastAsia"/>
          <w:color w:val="000000"/>
          <w:sz w:val="22"/>
          <w:szCs w:val="22"/>
        </w:rPr>
        <w:t>および</w:t>
      </w:r>
      <w:r w:rsidRPr="00BF21F4">
        <w:rPr>
          <w:rFonts w:asciiTheme="minorEastAsia" w:eastAsiaTheme="minorEastAsia" w:hAnsiTheme="minorEastAsia" w:hint="eastAsia"/>
          <w:color w:val="000000"/>
          <w:sz w:val="22"/>
          <w:szCs w:val="22"/>
        </w:rPr>
        <w:t>乙は、相手方から</w:t>
      </w:r>
      <w:r w:rsidR="007548C6" w:rsidRPr="00BF21F4">
        <w:rPr>
          <w:rFonts w:asciiTheme="minorEastAsia" w:eastAsiaTheme="minorEastAsia" w:hAnsiTheme="minorEastAsia" w:hint="eastAsia"/>
          <w:color w:val="000000"/>
          <w:sz w:val="22"/>
          <w:szCs w:val="22"/>
        </w:rPr>
        <w:t>開示を受けた</w:t>
      </w:r>
      <w:r w:rsidRPr="00BF21F4">
        <w:rPr>
          <w:rFonts w:asciiTheme="minorEastAsia" w:eastAsiaTheme="minorEastAsia" w:hAnsiTheme="minorEastAsia" w:hint="eastAsia"/>
          <w:color w:val="000000"/>
          <w:sz w:val="22"/>
          <w:szCs w:val="22"/>
        </w:rPr>
        <w:t>個人情報を、本</w:t>
      </w:r>
      <w:r w:rsidR="007548C6"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終了後速やかに返還するものとする。ただし、相手方が別に指示したときは、その指示によるものとする。</w:t>
      </w:r>
    </w:p>
    <w:p w14:paraId="03BAB203" w14:textId="77777777" w:rsidR="00D3719B" w:rsidRPr="00BF21F4" w:rsidRDefault="00D3719B">
      <w:pPr>
        <w:autoSpaceDE w:val="0"/>
        <w:autoSpaceDN w:val="0"/>
        <w:adjustRightInd w:val="0"/>
        <w:ind w:left="180" w:hanging="178"/>
        <w:rPr>
          <w:rFonts w:asciiTheme="minorEastAsia" w:eastAsiaTheme="minorEastAsia" w:hAnsiTheme="minorEastAsia"/>
          <w:color w:val="000000"/>
          <w:sz w:val="22"/>
          <w:szCs w:val="22"/>
        </w:rPr>
      </w:pPr>
    </w:p>
    <w:p w14:paraId="2C4BBD76" w14:textId="77777777"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（研究成果の公表）</w:t>
      </w:r>
    </w:p>
    <w:p w14:paraId="70B01D53" w14:textId="0F8462A3"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第３</w:t>
      </w:r>
      <w:r w:rsidR="00BB4199"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color w:val="000000"/>
          <w:sz w:val="22"/>
          <w:szCs w:val="22"/>
        </w:rPr>
        <w:t>条　甲および乙は、本研究完了</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中止の翌日から起算し２</w:t>
      </w:r>
      <w:r w:rsidR="00F64966" w:rsidRPr="00BF21F4">
        <w:rPr>
          <w:rFonts w:asciiTheme="minorEastAsia" w:eastAsiaTheme="minorEastAsia" w:hAnsiTheme="minorEastAsia"/>
          <w:color w:val="000000"/>
          <w:sz w:val="22"/>
          <w:szCs w:val="22"/>
        </w:rPr>
        <w:t>カ</w:t>
      </w:r>
      <w:r w:rsidRPr="00BF21F4">
        <w:rPr>
          <w:rFonts w:asciiTheme="minorEastAsia" w:eastAsiaTheme="minorEastAsia" w:hAnsiTheme="minorEastAsia" w:hint="eastAsia"/>
          <w:color w:val="000000"/>
          <w:sz w:val="22"/>
          <w:szCs w:val="22"/>
        </w:rPr>
        <w:t>月</w:t>
      </w:r>
      <w:r w:rsidR="00A84A04" w:rsidRPr="00BF21F4">
        <w:rPr>
          <w:rFonts w:asciiTheme="minorEastAsia" w:eastAsiaTheme="minorEastAsia" w:hAnsiTheme="minorEastAsia" w:hint="eastAsia"/>
          <w:color w:val="000000"/>
          <w:sz w:val="22"/>
          <w:szCs w:val="22"/>
        </w:rPr>
        <w:t>を経過した</w:t>
      </w:r>
      <w:r w:rsidRPr="00BF21F4">
        <w:rPr>
          <w:rFonts w:asciiTheme="minorEastAsia" w:eastAsiaTheme="minorEastAsia" w:hAnsiTheme="minorEastAsia" w:hint="eastAsia"/>
          <w:color w:val="000000"/>
          <w:sz w:val="22"/>
          <w:szCs w:val="22"/>
        </w:rPr>
        <w:t>以降、本研究に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る研究成果を発表もしくは公開（以下、両者を併せて「公表</w:t>
      </w:r>
      <w:r w:rsidR="00BB4199" w:rsidRPr="00BF21F4">
        <w:rPr>
          <w:rFonts w:asciiTheme="minorEastAsia" w:eastAsiaTheme="minorEastAsia" w:hAnsiTheme="minorEastAsia" w:hint="eastAsia"/>
          <w:color w:val="000000"/>
          <w:sz w:val="22"/>
          <w:szCs w:val="22"/>
        </w:rPr>
        <w:t>等</w:t>
      </w:r>
      <w:r w:rsidRPr="00BF21F4">
        <w:rPr>
          <w:rFonts w:asciiTheme="minorEastAsia" w:eastAsiaTheme="minorEastAsia" w:hAnsiTheme="minorEastAsia" w:hint="eastAsia"/>
          <w:color w:val="000000"/>
          <w:sz w:val="22"/>
          <w:szCs w:val="22"/>
        </w:rPr>
        <w:t>」という。）できる。ただし、相手方の同意を得た場合は、</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の時期を早めることができるものとする。この場合において、公表</w:t>
      </w:r>
      <w:r w:rsidR="00A84A0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A84A0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当事者は、相手方の事前の書面による了解を得た</w:t>
      </w:r>
      <w:r w:rsidR="008B5E69"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で、その内容が本研究の結果得られたものであることを明示することができる。なお、いかなる場合であっても、相手方の同意なく、ノウハウを開示してはならない。</w:t>
      </w:r>
    </w:p>
    <w:p w14:paraId="2F61E19B" w14:textId="77777777"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２　前項の場合、甲および乙は、相手方に対し、研究成果の公表</w:t>
      </w:r>
      <w:r w:rsidR="00A84A04" w:rsidRPr="00BF21F4">
        <w:rPr>
          <w:rFonts w:asciiTheme="minorEastAsia" w:eastAsiaTheme="minorEastAsia" w:hAnsiTheme="minorEastAsia" w:hint="eastAsia"/>
          <w:color w:val="000000"/>
          <w:sz w:val="22"/>
          <w:szCs w:val="22"/>
        </w:rPr>
        <w:t>等の</w:t>
      </w:r>
      <w:r w:rsidRPr="00BF21F4">
        <w:rPr>
          <w:rFonts w:asciiTheme="minorEastAsia" w:eastAsiaTheme="minorEastAsia" w:hAnsiTheme="minorEastAsia" w:hint="eastAsia"/>
          <w:color w:val="000000"/>
          <w:sz w:val="22"/>
          <w:szCs w:val="22"/>
        </w:rPr>
        <w:t>予定日の</w:t>
      </w:r>
      <w:r w:rsidR="008C71E5" w:rsidRPr="00A854CE">
        <w:rPr>
          <w:rFonts w:asciiTheme="minorEastAsia" w:eastAsiaTheme="minorEastAsia" w:hAnsiTheme="minorEastAsia" w:hint="eastAsia"/>
          <w:color w:val="000000"/>
          <w:sz w:val="22"/>
          <w:szCs w:val="22"/>
          <w:u w:val="single"/>
        </w:rPr>
        <w:t>５</w:t>
      </w:r>
      <w:r w:rsidRPr="00A854CE">
        <w:rPr>
          <w:rFonts w:asciiTheme="minorEastAsia" w:eastAsiaTheme="minorEastAsia" w:hAnsiTheme="minorEastAsia" w:hint="eastAsia"/>
          <w:color w:val="000000"/>
          <w:sz w:val="22"/>
          <w:szCs w:val="22"/>
          <w:u w:val="single"/>
        </w:rPr>
        <w:t>０日前</w:t>
      </w:r>
      <w:r w:rsidRPr="00BF21F4">
        <w:rPr>
          <w:rFonts w:asciiTheme="minorEastAsia" w:eastAsiaTheme="minorEastAsia" w:hAnsiTheme="minorEastAsia" w:hint="eastAsia"/>
          <w:color w:val="000000"/>
          <w:sz w:val="22"/>
          <w:szCs w:val="22"/>
        </w:rPr>
        <w:t>までにその内容を</w:t>
      </w:r>
      <w:r w:rsidRPr="00A854CE">
        <w:rPr>
          <w:rFonts w:asciiTheme="minorEastAsia" w:eastAsiaTheme="minorEastAsia" w:hAnsiTheme="minorEastAsia" w:hint="eastAsia"/>
          <w:color w:val="000000"/>
          <w:sz w:val="22"/>
          <w:szCs w:val="22"/>
          <w:u w:val="single"/>
        </w:rPr>
        <w:t>書面により</w:t>
      </w:r>
      <w:r w:rsidRPr="00BF21F4">
        <w:rPr>
          <w:rFonts w:asciiTheme="minorEastAsia" w:eastAsiaTheme="minorEastAsia" w:hAnsiTheme="minorEastAsia" w:hint="eastAsia"/>
          <w:color w:val="000000"/>
          <w:sz w:val="22"/>
          <w:szCs w:val="22"/>
        </w:rPr>
        <w:t>通知するものとする。</w:t>
      </w:r>
    </w:p>
    <w:p w14:paraId="5918B2E0" w14:textId="68357F6F"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前項による通知を受けた相手方は、</w:t>
      </w:r>
      <w:r w:rsidR="00164508" w:rsidRPr="00BF21F4">
        <w:rPr>
          <w:rFonts w:asciiTheme="minorEastAsia" w:eastAsiaTheme="minorEastAsia" w:hAnsiTheme="minorEastAsia" w:hint="eastAsia"/>
          <w:color w:val="000000"/>
          <w:sz w:val="22"/>
          <w:szCs w:val="22"/>
        </w:rPr>
        <w:t>その通知された</w:t>
      </w:r>
      <w:r w:rsidRPr="00BF21F4">
        <w:rPr>
          <w:rFonts w:asciiTheme="minorEastAsia" w:eastAsiaTheme="minorEastAsia" w:hAnsiTheme="minorEastAsia" w:hint="eastAsia"/>
          <w:color w:val="000000"/>
          <w:sz w:val="22"/>
          <w:szCs w:val="22"/>
        </w:rPr>
        <w:t>内容</w:t>
      </w:r>
      <w:r w:rsidR="00164508" w:rsidRPr="00BF21F4">
        <w:rPr>
          <w:rFonts w:asciiTheme="minorEastAsia" w:eastAsiaTheme="minorEastAsia" w:hAnsiTheme="minorEastAsia" w:hint="eastAsia"/>
          <w:color w:val="000000"/>
          <w:sz w:val="22"/>
          <w:szCs w:val="22"/>
        </w:rPr>
        <w:t>による</w:t>
      </w:r>
      <w:r w:rsidRPr="00BF21F4">
        <w:rPr>
          <w:rFonts w:asciiTheme="minorEastAsia" w:eastAsiaTheme="minorEastAsia" w:hAnsiTheme="minorEastAsia" w:hint="eastAsia"/>
          <w:color w:val="000000"/>
          <w:sz w:val="22"/>
          <w:szCs w:val="22"/>
        </w:rPr>
        <w:t>研究成果の公表等が、将来</w:t>
      </w:r>
      <w:r w:rsidR="009A0C45" w:rsidRPr="00BF21F4">
        <w:rPr>
          <w:rFonts w:asciiTheme="minorEastAsia" w:eastAsiaTheme="minorEastAsia" w:hAnsiTheme="minorEastAsia" w:hint="eastAsia"/>
          <w:color w:val="000000"/>
          <w:sz w:val="22"/>
          <w:szCs w:val="22"/>
        </w:rPr>
        <w:t>発生することが具体的に予見可能な</w:t>
      </w:r>
      <w:r w:rsidRPr="00BF21F4">
        <w:rPr>
          <w:rFonts w:asciiTheme="minorEastAsia" w:eastAsiaTheme="minorEastAsia" w:hAnsiTheme="minorEastAsia" w:hint="eastAsia"/>
          <w:color w:val="000000"/>
          <w:sz w:val="22"/>
          <w:szCs w:val="22"/>
        </w:rPr>
        <w:t>利益を侵害するおそれがあると</w:t>
      </w:r>
      <w:r w:rsidR="009A0C45" w:rsidRPr="00BF21F4">
        <w:rPr>
          <w:rFonts w:asciiTheme="minorEastAsia" w:eastAsiaTheme="minorEastAsia" w:hAnsiTheme="minorEastAsia" w:hint="eastAsia"/>
          <w:color w:val="000000"/>
          <w:sz w:val="22"/>
          <w:szCs w:val="22"/>
        </w:rPr>
        <w:t>合理的な根拠に基づいて</w:t>
      </w:r>
      <w:r w:rsidRPr="00BF21F4">
        <w:rPr>
          <w:rFonts w:asciiTheme="minorEastAsia" w:eastAsiaTheme="minorEastAsia" w:hAnsiTheme="minorEastAsia" w:hint="eastAsia"/>
          <w:color w:val="000000"/>
          <w:sz w:val="22"/>
          <w:szCs w:val="22"/>
        </w:rPr>
        <w:t>判断されるときは、当該通知受理後１５日以内に</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される</w:t>
      </w:r>
      <w:r w:rsidR="00441E22"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の修正を書面にて相手方に通知</w:t>
      </w:r>
      <w:r w:rsidRPr="00BF21F4">
        <w:rPr>
          <w:rFonts w:asciiTheme="minorEastAsia" w:eastAsiaTheme="minorEastAsia" w:hAnsiTheme="minorEastAsia" w:hint="eastAsia"/>
          <w:color w:val="000000"/>
          <w:sz w:val="22"/>
          <w:szCs w:val="22"/>
        </w:rPr>
        <w:lastRenderedPageBreak/>
        <w:t>するものとし、公表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当事者は、相手方と十分な協議をしなければならない。公表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当事者は、公表等により、将来期待される利益を侵害するおそれがあると相手方から通知を受けた</w:t>
      </w:r>
      <w:r w:rsidR="008E3494"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については、相手方の同意なく、</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してはならない。ただし、相手方は、正当な理由なく、かかる同意を拒んではならない。</w:t>
      </w:r>
    </w:p>
    <w:p w14:paraId="239324BA" w14:textId="4BB55BF6" w:rsidR="00321962" w:rsidRPr="00BF21F4" w:rsidRDefault="00321962" w:rsidP="00CC5B75">
      <w:pPr>
        <w:autoSpaceDE w:val="0"/>
        <w:autoSpaceDN w:val="0"/>
        <w:adjustRightInd w:val="0"/>
        <w:ind w:left="220" w:hangingChars="100" w:hanging="220"/>
        <w:outlineLvl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第２項の通知を要する期間は、本研究完了日</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中止日の翌日から起算して２年間とする。ただし、甲乙協議の</w:t>
      </w:r>
      <w:r w:rsidR="003F67F2" w:rsidRPr="003F67F2">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、この期間を延長し、</w:t>
      </w:r>
      <w:r w:rsidR="00BB4199" w:rsidRPr="00BF21F4">
        <w:rPr>
          <w:rFonts w:asciiTheme="minorEastAsia" w:eastAsiaTheme="minorEastAsia" w:hAnsiTheme="minorEastAsia" w:hint="eastAsia"/>
          <w:color w:val="000000"/>
          <w:sz w:val="22"/>
          <w:szCs w:val="22"/>
        </w:rPr>
        <w:t>また</w:t>
      </w:r>
      <w:r w:rsidRPr="00BF21F4">
        <w:rPr>
          <w:rFonts w:asciiTheme="minorEastAsia" w:eastAsiaTheme="minorEastAsia" w:hAnsiTheme="minorEastAsia" w:hint="eastAsia"/>
          <w:color w:val="000000"/>
          <w:sz w:val="22"/>
          <w:szCs w:val="22"/>
        </w:rPr>
        <w:t>は短縮することができるものとする。</w:t>
      </w:r>
    </w:p>
    <w:p w14:paraId="5EF4B5E1" w14:textId="77777777" w:rsidR="008579EB" w:rsidRPr="00BF21F4" w:rsidRDefault="008579EB" w:rsidP="00CC5B75">
      <w:pPr>
        <w:autoSpaceDE w:val="0"/>
        <w:autoSpaceDN w:val="0"/>
        <w:adjustRightInd w:val="0"/>
        <w:ind w:left="220" w:hangingChars="100" w:hanging="220"/>
        <w:outlineLvl w:val="0"/>
        <w:rPr>
          <w:rFonts w:asciiTheme="minorEastAsia" w:eastAsiaTheme="minorEastAsia" w:hAnsiTheme="minorEastAsia"/>
          <w:sz w:val="22"/>
          <w:szCs w:val="22"/>
        </w:rPr>
      </w:pPr>
    </w:p>
    <w:p w14:paraId="6CF26F6C"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82638" w:rsidRPr="00BF21F4">
        <w:rPr>
          <w:rFonts w:asciiTheme="minorEastAsia" w:eastAsiaTheme="minorEastAsia" w:hAnsiTheme="minorEastAsia" w:hint="eastAsia"/>
          <w:sz w:val="22"/>
          <w:szCs w:val="22"/>
        </w:rPr>
        <w:t>本</w:t>
      </w:r>
      <w:r w:rsidRPr="00BF21F4">
        <w:rPr>
          <w:rFonts w:asciiTheme="minorEastAsia" w:eastAsiaTheme="minorEastAsia" w:hAnsiTheme="minorEastAsia" w:hint="eastAsia"/>
          <w:sz w:val="22"/>
          <w:szCs w:val="22"/>
        </w:rPr>
        <w:t>研究の中止）</w:t>
      </w:r>
    </w:p>
    <w:p w14:paraId="2BA977A6"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951F4E"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天災その他やむを得ない事由により、本研究を継続することが困難になったときは、甲乙協議のうえ、本研究を中止することができる。</w:t>
      </w:r>
    </w:p>
    <w:p w14:paraId="1F5FE70F" w14:textId="796DDE5A"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前項の規定により、本研究の中止が決定された場合、甲乙協議の</w:t>
      </w:r>
      <w:r w:rsidR="008B5E69" w:rsidRPr="00BF21F4">
        <w:rPr>
          <w:rFonts w:asciiTheme="minorEastAsia" w:eastAsiaTheme="minorEastAsia" w:hAnsiTheme="minorEastAsia" w:hint="eastAsia"/>
          <w:sz w:val="22"/>
          <w:szCs w:val="22"/>
        </w:rPr>
        <w:t>うえ</w:t>
      </w:r>
      <w:r w:rsidR="00A90671">
        <w:rPr>
          <w:rFonts w:asciiTheme="minorEastAsia" w:eastAsiaTheme="minorEastAsia" w:hAnsiTheme="minorEastAsia" w:hint="eastAsia"/>
          <w:sz w:val="22"/>
          <w:szCs w:val="22"/>
        </w:rPr>
        <w:t>、その資金需要が消滅した研究費について精算の必要があると認めた場合は、精</w:t>
      </w:r>
      <w:r w:rsidRPr="00BF21F4">
        <w:rPr>
          <w:rFonts w:asciiTheme="minorEastAsia" w:eastAsiaTheme="minorEastAsia" w:hAnsiTheme="minorEastAsia" w:hint="eastAsia"/>
          <w:sz w:val="22"/>
          <w:szCs w:val="22"/>
        </w:rPr>
        <w:t>算を行うものとする。</w:t>
      </w:r>
    </w:p>
    <w:p w14:paraId="3D2FF66D" w14:textId="77777777" w:rsidR="00F60D4D" w:rsidRPr="00BF21F4" w:rsidRDefault="00F60D4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本条に基づいて本研究が中止された場合、甲および乙は、相手方に対して、補償、賠償等名目の</w:t>
      </w:r>
      <w:r w:rsidR="007A1109" w:rsidRPr="00BF21F4">
        <w:rPr>
          <w:rFonts w:asciiTheme="minorEastAsia" w:eastAsiaTheme="minorEastAsia" w:hAnsiTheme="minorEastAsia" w:hint="eastAsia"/>
          <w:sz w:val="22"/>
          <w:szCs w:val="22"/>
        </w:rPr>
        <w:t>いかん</w:t>
      </w:r>
      <w:r w:rsidRPr="00BF21F4">
        <w:rPr>
          <w:rFonts w:asciiTheme="minorEastAsia" w:eastAsiaTheme="minorEastAsia" w:hAnsiTheme="minorEastAsia" w:hint="eastAsia"/>
          <w:sz w:val="22"/>
          <w:szCs w:val="22"/>
        </w:rPr>
        <w:t>を問わず何らの請求権も発生しないことを確認する。</w:t>
      </w:r>
    </w:p>
    <w:p w14:paraId="740D947A" w14:textId="77777777" w:rsidR="00F60D4D" w:rsidRPr="00BF21F4" w:rsidRDefault="001F5491" w:rsidP="00CC5B75">
      <w:pPr>
        <w:tabs>
          <w:tab w:val="left" w:pos="5610"/>
        </w:tabs>
        <w:autoSpaceDE w:val="0"/>
        <w:autoSpaceDN w:val="0"/>
        <w:adjustRightInd w:val="0"/>
        <w:rPr>
          <w:rFonts w:asciiTheme="minorEastAsia" w:eastAsiaTheme="minorEastAsia" w:hAnsiTheme="minorEastAsia"/>
          <w:color w:val="FF0000"/>
          <w:sz w:val="22"/>
          <w:szCs w:val="22"/>
        </w:rPr>
      </w:pPr>
      <w:r w:rsidRPr="00BF21F4">
        <w:rPr>
          <w:rFonts w:asciiTheme="minorEastAsia" w:eastAsiaTheme="minorEastAsia" w:hAnsiTheme="minorEastAsia"/>
          <w:color w:val="FF0000"/>
          <w:sz w:val="22"/>
          <w:szCs w:val="22"/>
        </w:rPr>
        <w:tab/>
      </w:r>
    </w:p>
    <w:p w14:paraId="48060734" w14:textId="77777777" w:rsidR="00626E0D" w:rsidRPr="00BF21F4" w:rsidRDefault="00626E0D" w:rsidP="00626E0D">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（利益相反）</w:t>
      </w:r>
    </w:p>
    <w:p w14:paraId="2A4F2B89" w14:textId="77777777" w:rsidR="008579EB" w:rsidRPr="00BF21F4" w:rsidRDefault="00626E0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8579EB" w:rsidRPr="00BF21F4">
        <w:rPr>
          <w:rFonts w:asciiTheme="minorEastAsia" w:eastAsiaTheme="minorEastAsia" w:hAnsiTheme="minorEastAsia" w:hint="eastAsia"/>
          <w:sz w:val="22"/>
          <w:szCs w:val="22"/>
        </w:rPr>
        <w:t xml:space="preserve">　本契約を締結することにより、甲は、第</w:t>
      </w:r>
      <w:r w:rsidR="00BB4199" w:rsidRPr="00BF21F4">
        <w:rPr>
          <w:rFonts w:asciiTheme="minorEastAsia" w:eastAsiaTheme="minorEastAsia" w:hAnsiTheme="minorEastAsia" w:hint="eastAsia"/>
          <w:sz w:val="22"/>
          <w:szCs w:val="22"/>
        </w:rPr>
        <w:t>２８</w:t>
      </w:r>
      <w:r w:rsidR="008579EB" w:rsidRPr="00BF21F4">
        <w:rPr>
          <w:rFonts w:asciiTheme="minorEastAsia" w:eastAsiaTheme="minorEastAsia" w:hAnsiTheme="minorEastAsia" w:hint="eastAsia"/>
          <w:sz w:val="22"/>
          <w:szCs w:val="22"/>
        </w:rPr>
        <w:t>条</w:t>
      </w:r>
      <w:r w:rsidR="00B84BC0" w:rsidRPr="00BF21F4">
        <w:rPr>
          <w:rFonts w:asciiTheme="minorEastAsia" w:eastAsiaTheme="minorEastAsia" w:hAnsiTheme="minorEastAsia" w:hint="eastAsia"/>
          <w:sz w:val="22"/>
          <w:szCs w:val="22"/>
        </w:rPr>
        <w:t>（秘密の保持等）</w:t>
      </w:r>
      <w:r w:rsidR="008579EB" w:rsidRPr="00BF21F4">
        <w:rPr>
          <w:rFonts w:asciiTheme="minorEastAsia" w:eastAsiaTheme="minorEastAsia" w:hAnsiTheme="minorEastAsia" w:hint="eastAsia"/>
          <w:sz w:val="22"/>
          <w:szCs w:val="22"/>
        </w:rPr>
        <w:t>に定める秘密保持義務に反しない限り、同種の研究を</w:t>
      </w:r>
      <w:r w:rsidR="00441E22" w:rsidRPr="00BF21F4">
        <w:rPr>
          <w:rFonts w:asciiTheme="minorEastAsia" w:eastAsiaTheme="minorEastAsia" w:hAnsiTheme="minorEastAsia" w:hint="eastAsia"/>
          <w:sz w:val="22"/>
          <w:szCs w:val="22"/>
        </w:rPr>
        <w:t>自らあるいは第三者との共同にて</w:t>
      </w:r>
      <w:r w:rsidR="008B0FBF" w:rsidRPr="00BF21F4">
        <w:rPr>
          <w:rFonts w:asciiTheme="minorEastAsia" w:eastAsiaTheme="minorEastAsia" w:hAnsiTheme="minorEastAsia" w:hint="eastAsia"/>
          <w:sz w:val="22"/>
          <w:szCs w:val="22"/>
        </w:rPr>
        <w:t>行うこと</w:t>
      </w:r>
      <w:r w:rsidR="008579EB" w:rsidRPr="00BF21F4">
        <w:rPr>
          <w:rFonts w:asciiTheme="minorEastAsia" w:eastAsiaTheme="minorEastAsia" w:hAnsiTheme="minorEastAsia" w:hint="eastAsia"/>
          <w:sz w:val="22"/>
          <w:szCs w:val="22"/>
        </w:rPr>
        <w:t>を妨げられない。</w:t>
      </w:r>
    </w:p>
    <w:p w14:paraId="3A45F1D9" w14:textId="77777777" w:rsidR="008579EB" w:rsidRPr="00BF21F4" w:rsidRDefault="008B0FBF">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甲および乙は、本研究に関連して利益相反が新たに生じた場合、または、利益相反が判明した場合、相手方に対して当該事実を通知し、対応について協議する。</w:t>
      </w:r>
    </w:p>
    <w:p w14:paraId="285BEBD3" w14:textId="77777777" w:rsidR="008B0FBF" w:rsidRPr="00BF21F4" w:rsidRDefault="008B0FBF">
      <w:pPr>
        <w:autoSpaceDE w:val="0"/>
        <w:autoSpaceDN w:val="0"/>
        <w:adjustRightInd w:val="0"/>
        <w:ind w:left="168" w:hanging="168"/>
        <w:rPr>
          <w:rFonts w:asciiTheme="minorEastAsia" w:eastAsiaTheme="minorEastAsia" w:hAnsiTheme="minorEastAsia"/>
          <w:sz w:val="22"/>
          <w:szCs w:val="22"/>
        </w:rPr>
      </w:pPr>
    </w:p>
    <w:p w14:paraId="6972B6E5"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（輸出管理）</w:t>
      </w:r>
    </w:p>
    <w:p w14:paraId="70DF66B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甲および乙は、本契約に基づき相手方から提供を受けた（売却、譲渡、貸与その他あらゆる手段により提供を受ける場合を含む</w:t>
      </w:r>
      <w:r w:rsidR="00BB419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）貨物</w:t>
      </w:r>
      <w:r w:rsidR="00164508" w:rsidRPr="00BF21F4">
        <w:rPr>
          <w:rFonts w:asciiTheme="minorEastAsia" w:eastAsiaTheme="minorEastAsia" w:hAnsiTheme="minorEastAsia" w:hint="eastAsia"/>
          <w:sz w:val="22"/>
          <w:szCs w:val="22"/>
        </w:rPr>
        <w:t>および</w:t>
      </w:r>
      <w:r w:rsidR="00BE01BC" w:rsidRPr="00BF21F4">
        <w:rPr>
          <w:rFonts w:asciiTheme="minorEastAsia" w:eastAsiaTheme="minorEastAsia" w:hAnsiTheme="minorEastAsia" w:hint="eastAsia"/>
          <w:sz w:val="22"/>
          <w:szCs w:val="22"/>
        </w:rPr>
        <w:t>開示された情報</w:t>
      </w:r>
      <w:r w:rsidRPr="00BF21F4">
        <w:rPr>
          <w:rFonts w:asciiTheme="minorEastAsia" w:eastAsiaTheme="minorEastAsia" w:hAnsiTheme="minorEastAsia" w:hint="eastAsia"/>
          <w:sz w:val="22"/>
          <w:szCs w:val="22"/>
        </w:rPr>
        <w:t>を国際的な平和</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安全の維持の妨げとなる意思を有する第三者に対して移転してはならない。</w:t>
      </w:r>
    </w:p>
    <w:p w14:paraId="4573D65D"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甲および乙は、本契約の履行に際し、「外国為替</w:t>
      </w:r>
      <w:r w:rsidR="00CD7864" w:rsidRPr="00BF21F4">
        <w:rPr>
          <w:rFonts w:asciiTheme="minorEastAsia" w:eastAsiaTheme="minorEastAsia" w:hAnsiTheme="minorEastAsia" w:hint="eastAsia"/>
          <w:sz w:val="22"/>
          <w:szCs w:val="22"/>
        </w:rPr>
        <w:t>及び</w:t>
      </w:r>
      <w:r w:rsidRPr="00BF21F4">
        <w:rPr>
          <w:rFonts w:asciiTheme="minorEastAsia" w:eastAsiaTheme="minorEastAsia" w:hAnsiTheme="minorEastAsia" w:hint="eastAsia"/>
          <w:sz w:val="22"/>
          <w:szCs w:val="22"/>
        </w:rPr>
        <w:t>外国貿易法」およびこれに関連する法令</w:t>
      </w:r>
      <w:r w:rsidR="00A83849"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輸出先の輸出管理に関する法令</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規則、米国輸出管理規則を遵守しなければならない。</w:t>
      </w:r>
    </w:p>
    <w:p w14:paraId="07F39903"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p>
    <w:p w14:paraId="2741B8CC"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（反社会的勢力の排除）</w:t>
      </w:r>
    </w:p>
    <w:p w14:paraId="1F5B202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甲および乙は、現在、次の各号のいずれにも該当しないこと、かつ、将来に</w:t>
      </w:r>
      <w:r w:rsidR="000A2BBD" w:rsidRPr="00BF21F4">
        <w:rPr>
          <w:rFonts w:asciiTheme="minorEastAsia" w:eastAsiaTheme="minorEastAsia" w:hAnsiTheme="minorEastAsia" w:hint="eastAsia"/>
          <w:sz w:val="22"/>
          <w:szCs w:val="22"/>
        </w:rPr>
        <w:t>わた</w:t>
      </w:r>
      <w:r w:rsidRPr="00BF21F4">
        <w:rPr>
          <w:rFonts w:asciiTheme="minorEastAsia" w:eastAsiaTheme="minorEastAsia" w:hAnsiTheme="minorEastAsia" w:hint="eastAsia"/>
          <w:sz w:val="22"/>
          <w:szCs w:val="22"/>
        </w:rPr>
        <w:t>っても該当しないことを確約する。</w:t>
      </w:r>
    </w:p>
    <w:p w14:paraId="05EC90C5" w14:textId="1D2ED9C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暴力団、暴力団員、暴力団関係企業</w:t>
      </w:r>
      <w:r w:rsidR="006A14DB" w:rsidRPr="00BF21F4">
        <w:rPr>
          <w:rFonts w:asciiTheme="minorEastAsia" w:eastAsiaTheme="minorEastAsia" w:hAnsiTheme="minorEastAsia" w:hint="eastAsia"/>
          <w:sz w:val="22"/>
          <w:szCs w:val="22"/>
        </w:rPr>
        <w:t>。</w:t>
      </w:r>
    </w:p>
    <w:p w14:paraId="5F7A95EE" w14:textId="29659597"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総会屋、社会運動標ぼうゴロ、特殊知能暴力集団等</w:t>
      </w:r>
      <w:r w:rsidR="006A14DB" w:rsidRPr="00BF21F4">
        <w:rPr>
          <w:rFonts w:asciiTheme="minorEastAsia" w:eastAsiaTheme="minorEastAsia" w:hAnsiTheme="minorEastAsia" w:hint="eastAsia"/>
          <w:sz w:val="22"/>
          <w:szCs w:val="22"/>
        </w:rPr>
        <w:t>。</w:t>
      </w:r>
    </w:p>
    <w:p w14:paraId="7CD6A66C" w14:textId="392883B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その他前各号に準ずる者</w:t>
      </w:r>
      <w:r w:rsidR="006A14DB" w:rsidRPr="00BF21F4">
        <w:rPr>
          <w:rFonts w:asciiTheme="minorEastAsia" w:eastAsiaTheme="minorEastAsia" w:hAnsiTheme="minorEastAsia" w:hint="eastAsia"/>
          <w:sz w:val="22"/>
          <w:szCs w:val="22"/>
        </w:rPr>
        <w:t>。</w:t>
      </w:r>
    </w:p>
    <w:p w14:paraId="51BB6AB4"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乙は、自ら</w:t>
      </w:r>
      <w:r w:rsidR="004C30A4" w:rsidRPr="00BF21F4">
        <w:rPr>
          <w:rFonts w:asciiTheme="minorEastAsia" w:eastAsiaTheme="minorEastAsia" w:hAnsiTheme="minorEastAsia" w:hint="eastAsia"/>
          <w:sz w:val="22"/>
          <w:szCs w:val="22"/>
        </w:rPr>
        <w:t>または</w:t>
      </w:r>
      <w:r w:rsidRPr="00BF21F4">
        <w:rPr>
          <w:rFonts w:asciiTheme="minorEastAsia" w:eastAsiaTheme="minorEastAsia" w:hAnsiTheme="minorEastAsia" w:hint="eastAsia"/>
          <w:sz w:val="22"/>
          <w:szCs w:val="22"/>
        </w:rPr>
        <w:t>第三者を利用して次の各号に該当する行為を行わないことを確約する。</w:t>
      </w:r>
    </w:p>
    <w:p w14:paraId="1DF963C5" w14:textId="6251F6B8"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暴力的な要求行為</w:t>
      </w:r>
      <w:r w:rsidR="006A14DB" w:rsidRPr="00A854CE">
        <w:rPr>
          <w:rFonts w:asciiTheme="minorEastAsia" w:eastAsiaTheme="minorEastAsia" w:hAnsiTheme="minorEastAsia" w:hint="eastAsia"/>
          <w:sz w:val="22"/>
          <w:szCs w:val="22"/>
        </w:rPr>
        <w:t>。</w:t>
      </w:r>
    </w:p>
    <w:p w14:paraId="03753105" w14:textId="05BFD22E"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法的な責任を超えた不当な要求行為</w:t>
      </w:r>
      <w:r w:rsidR="006A14DB" w:rsidRPr="00A854CE">
        <w:rPr>
          <w:rFonts w:asciiTheme="minorEastAsia" w:eastAsiaTheme="minorEastAsia" w:hAnsiTheme="minorEastAsia" w:hint="eastAsia"/>
          <w:sz w:val="22"/>
          <w:szCs w:val="22"/>
        </w:rPr>
        <w:t>。</w:t>
      </w:r>
    </w:p>
    <w:p w14:paraId="41E645FD" w14:textId="39ED1531"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取引に関して、脅迫的な言動をし、</w:t>
      </w:r>
      <w:r w:rsidR="004C30A4" w:rsidRPr="00A854CE">
        <w:rPr>
          <w:rFonts w:asciiTheme="minorEastAsia" w:eastAsiaTheme="minorEastAsia" w:hAnsiTheme="minorEastAsia" w:hint="eastAsia"/>
          <w:sz w:val="22"/>
          <w:szCs w:val="22"/>
        </w:rPr>
        <w:t>または</w:t>
      </w:r>
      <w:r w:rsidRPr="00A854CE">
        <w:rPr>
          <w:rFonts w:asciiTheme="minorEastAsia" w:eastAsiaTheme="minorEastAsia" w:hAnsiTheme="minorEastAsia" w:hint="eastAsia"/>
          <w:sz w:val="22"/>
          <w:szCs w:val="22"/>
        </w:rPr>
        <w:t>暴力を用いる行為</w:t>
      </w:r>
      <w:r w:rsidR="006A14DB" w:rsidRPr="00A854CE">
        <w:rPr>
          <w:rFonts w:asciiTheme="minorEastAsia" w:eastAsiaTheme="minorEastAsia" w:hAnsiTheme="minorEastAsia" w:hint="eastAsia"/>
          <w:sz w:val="22"/>
          <w:szCs w:val="22"/>
        </w:rPr>
        <w:t>。</w:t>
      </w:r>
    </w:p>
    <w:p w14:paraId="3A17C517" w14:textId="358CBC19"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lang w:val="x-none"/>
        </w:rPr>
      </w:pPr>
      <w:r w:rsidRPr="00A854CE">
        <w:rPr>
          <w:rFonts w:asciiTheme="minorEastAsia" w:eastAsiaTheme="minorEastAsia" w:hAnsiTheme="minorEastAsia" w:hint="eastAsia"/>
          <w:sz w:val="22"/>
          <w:szCs w:val="22"/>
          <w:lang w:val="x-none"/>
        </w:rPr>
        <w:lastRenderedPageBreak/>
        <w:t>風説を流布し、偽計</w:t>
      </w:r>
      <w:r w:rsidR="00BB4199" w:rsidRPr="00A854CE">
        <w:rPr>
          <w:rFonts w:asciiTheme="minorEastAsia" w:eastAsiaTheme="minorEastAsia" w:hAnsiTheme="minorEastAsia" w:hint="eastAsia"/>
          <w:sz w:val="22"/>
          <w:szCs w:val="22"/>
          <w:lang w:val="x-none"/>
        </w:rPr>
        <w:t>も</w:t>
      </w:r>
      <w:r w:rsidRPr="00A854CE">
        <w:rPr>
          <w:rFonts w:asciiTheme="minorEastAsia" w:eastAsiaTheme="minorEastAsia" w:hAnsiTheme="minorEastAsia" w:hint="eastAsia"/>
          <w:sz w:val="22"/>
          <w:szCs w:val="22"/>
          <w:lang w:val="x-none"/>
        </w:rPr>
        <w:t>しくは威力を用いて相手方の信用を毀損し、</w:t>
      </w:r>
      <w:r w:rsidR="004C30A4" w:rsidRPr="00A854CE">
        <w:rPr>
          <w:rFonts w:asciiTheme="minorEastAsia" w:eastAsiaTheme="minorEastAsia" w:hAnsiTheme="minorEastAsia" w:hint="eastAsia"/>
          <w:sz w:val="22"/>
          <w:szCs w:val="22"/>
          <w:lang w:val="x-none"/>
        </w:rPr>
        <w:t>または</w:t>
      </w:r>
      <w:r w:rsidRPr="00A854CE">
        <w:rPr>
          <w:rFonts w:asciiTheme="minorEastAsia" w:eastAsiaTheme="minorEastAsia" w:hAnsiTheme="minorEastAsia" w:hint="eastAsia"/>
          <w:sz w:val="22"/>
          <w:szCs w:val="22"/>
          <w:lang w:val="x-none"/>
        </w:rPr>
        <w:t>相手方の業務を妨害する行為。</w:t>
      </w:r>
    </w:p>
    <w:p w14:paraId="3CF0D674" w14:textId="78CA7275" w:rsidR="008579EB" w:rsidRPr="00A854CE" w:rsidRDefault="0007355A"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そ</w:t>
      </w:r>
      <w:r w:rsidR="008579EB" w:rsidRPr="00A854CE">
        <w:rPr>
          <w:rFonts w:asciiTheme="minorEastAsia" w:eastAsiaTheme="minorEastAsia" w:hAnsiTheme="minorEastAsia" w:hint="eastAsia"/>
          <w:sz w:val="22"/>
          <w:szCs w:val="22"/>
        </w:rPr>
        <w:t>の他前各号に準ずる行為</w:t>
      </w:r>
      <w:r w:rsidR="006A14DB" w:rsidRPr="00A854CE">
        <w:rPr>
          <w:rFonts w:asciiTheme="minorEastAsia" w:eastAsiaTheme="minorEastAsia" w:hAnsiTheme="minorEastAsia" w:hint="eastAsia"/>
          <w:sz w:val="22"/>
          <w:szCs w:val="22"/>
        </w:rPr>
        <w:t>。</w:t>
      </w:r>
    </w:p>
    <w:p w14:paraId="7E5FE479" w14:textId="77777777" w:rsidR="008579EB" w:rsidRPr="00BF21F4" w:rsidRDefault="008579EB" w:rsidP="008579EB">
      <w:pPr>
        <w:autoSpaceDE w:val="0"/>
        <w:autoSpaceDN w:val="0"/>
        <w:adjustRightInd w:val="0"/>
        <w:ind w:left="168" w:hanging="168"/>
        <w:rPr>
          <w:rFonts w:asciiTheme="minorEastAsia" w:eastAsiaTheme="minorEastAsia" w:hAnsiTheme="minorEastAsia"/>
          <w:color w:val="FF0000"/>
          <w:sz w:val="22"/>
          <w:szCs w:val="22"/>
        </w:rPr>
      </w:pPr>
    </w:p>
    <w:p w14:paraId="3FCCE8F9"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（契約解除）</w:t>
      </w:r>
    </w:p>
    <w:p w14:paraId="33126B67" w14:textId="77777777" w:rsidR="00865D9B" w:rsidRPr="00BF21F4" w:rsidRDefault="000007C6" w:rsidP="00CC5B75">
      <w:pPr>
        <w:pStyle w:val="a9"/>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w:t>
      </w:r>
      <w:r w:rsidRPr="00BF21F4">
        <w:rPr>
          <w:rFonts w:asciiTheme="minorEastAsia" w:eastAsiaTheme="minorEastAsia" w:hAnsiTheme="minorEastAsia"/>
          <w:sz w:val="22"/>
          <w:szCs w:val="22"/>
        </w:rPr>
        <w:t xml:space="preserve"> </w:t>
      </w:r>
      <w:r w:rsidRPr="00BF21F4">
        <w:rPr>
          <w:rFonts w:asciiTheme="minorEastAsia" w:eastAsiaTheme="minorEastAsia" w:hAnsiTheme="minorEastAsia" w:hint="eastAsia"/>
          <w:sz w:val="22"/>
          <w:szCs w:val="22"/>
        </w:rPr>
        <w:t xml:space="preserve">　甲</w:t>
      </w:r>
      <w:r w:rsidR="00BB4199" w:rsidRPr="00BF21F4">
        <w:rPr>
          <w:rFonts w:asciiTheme="minorEastAsia" w:eastAsiaTheme="minorEastAsia" w:hAnsiTheme="minorEastAsia" w:hint="eastAsia"/>
          <w:sz w:val="22"/>
          <w:szCs w:val="22"/>
        </w:rPr>
        <w:t>および</w:t>
      </w:r>
      <w:r w:rsidR="00386D08" w:rsidRPr="00BF21F4">
        <w:rPr>
          <w:rFonts w:asciiTheme="minorEastAsia" w:eastAsiaTheme="minorEastAsia" w:hAnsiTheme="minorEastAsia" w:hint="eastAsia"/>
          <w:sz w:val="22"/>
          <w:szCs w:val="22"/>
        </w:rPr>
        <w:t>乙</w:t>
      </w:r>
      <w:r w:rsidRPr="00BF21F4">
        <w:rPr>
          <w:rFonts w:asciiTheme="minorEastAsia" w:eastAsiaTheme="minorEastAsia" w:hAnsiTheme="minorEastAsia" w:hint="eastAsia"/>
          <w:sz w:val="22"/>
          <w:szCs w:val="22"/>
        </w:rPr>
        <w:t>は、</w:t>
      </w:r>
      <w:r w:rsidR="005854B1"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が次の各号の一に該当する場合には、何らの催告も要することなく、</w:t>
      </w:r>
      <w:r w:rsidR="00860834" w:rsidRPr="00BF21F4">
        <w:rPr>
          <w:rFonts w:asciiTheme="minorEastAsia" w:eastAsiaTheme="minorEastAsia" w:hAnsiTheme="minorEastAsia" w:hint="eastAsia"/>
          <w:sz w:val="22"/>
          <w:szCs w:val="22"/>
        </w:rPr>
        <w:t>直ちに</w:t>
      </w: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および本契約に関連する契約</w:t>
      </w:r>
      <w:r w:rsidRPr="00BF21F4">
        <w:rPr>
          <w:rFonts w:asciiTheme="minorEastAsia" w:eastAsiaTheme="minorEastAsia" w:hAnsiTheme="minorEastAsia" w:hint="eastAsia"/>
          <w:sz w:val="22"/>
          <w:szCs w:val="22"/>
        </w:rPr>
        <w:t>を解除し、かつ損害の賠償を請求することができる。</w:t>
      </w:r>
    </w:p>
    <w:p w14:paraId="64AF2B2D" w14:textId="1BFC2FF4" w:rsidR="00F511CF"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w:t>
      </w:r>
      <w:r w:rsidR="00F511CF" w:rsidRPr="00BF21F4">
        <w:rPr>
          <w:rFonts w:asciiTheme="minorEastAsia" w:eastAsiaTheme="minorEastAsia" w:hAnsiTheme="minorEastAsia" w:hint="eastAsia"/>
          <w:sz w:val="22"/>
          <w:szCs w:val="22"/>
        </w:rPr>
        <w:t>本契約に関連する契約その他合意</w:t>
      </w:r>
      <w:r w:rsidR="004F1558" w:rsidRPr="00BF21F4">
        <w:rPr>
          <w:rFonts w:asciiTheme="minorEastAsia" w:eastAsiaTheme="minorEastAsia" w:hAnsiTheme="minorEastAsia" w:hint="eastAsia"/>
          <w:sz w:val="22"/>
          <w:szCs w:val="22"/>
        </w:rPr>
        <w:t>（形式や表題名を問わない</w:t>
      </w:r>
      <w:r w:rsidR="00032685" w:rsidRPr="00BF21F4">
        <w:rPr>
          <w:rFonts w:asciiTheme="minorEastAsia" w:eastAsiaTheme="minorEastAsia" w:hAnsiTheme="minorEastAsia" w:hint="eastAsia"/>
          <w:sz w:val="22"/>
          <w:szCs w:val="22"/>
        </w:rPr>
        <w:t>。</w:t>
      </w:r>
      <w:r w:rsidR="004F1558"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の条項の一に違反し、当該違反に関する</w:t>
      </w:r>
      <w:r w:rsidR="00865D9B"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からの書面による通知を受けた後３０日以内にこれを是正しないとき</w:t>
      </w:r>
      <w:r w:rsidR="00855A7D" w:rsidRPr="00BF21F4">
        <w:rPr>
          <w:rFonts w:asciiTheme="minorEastAsia" w:eastAsiaTheme="minorEastAsia" w:hAnsiTheme="minorEastAsia" w:hint="eastAsia"/>
          <w:sz w:val="22"/>
          <w:szCs w:val="22"/>
        </w:rPr>
        <w:t>。</w:t>
      </w:r>
      <w:r w:rsidR="00311421" w:rsidRPr="00BF21F4">
        <w:rPr>
          <w:rFonts w:asciiTheme="minorEastAsia" w:eastAsiaTheme="minorEastAsia" w:hAnsiTheme="minorEastAsia" w:hint="eastAsia"/>
          <w:sz w:val="22"/>
          <w:szCs w:val="22"/>
        </w:rPr>
        <w:t>ただし、前条に</w:t>
      </w:r>
      <w:r w:rsidR="003D5782" w:rsidRPr="00BF21F4">
        <w:rPr>
          <w:rFonts w:asciiTheme="minorEastAsia" w:eastAsiaTheme="minorEastAsia" w:hAnsiTheme="minorEastAsia" w:hint="eastAsia"/>
          <w:sz w:val="22"/>
          <w:szCs w:val="22"/>
        </w:rPr>
        <w:t>かか</w:t>
      </w:r>
      <w:r w:rsidR="00311421" w:rsidRPr="00BF21F4">
        <w:rPr>
          <w:rFonts w:asciiTheme="minorEastAsia" w:eastAsiaTheme="minorEastAsia" w:hAnsiTheme="minorEastAsia" w:hint="eastAsia"/>
          <w:sz w:val="22"/>
          <w:szCs w:val="22"/>
        </w:rPr>
        <w:t>る違反の場合は、違反の事実が発覚したときまたは甲</w:t>
      </w:r>
      <w:r w:rsidR="003D5782" w:rsidRPr="00BF21F4">
        <w:rPr>
          <w:rFonts w:asciiTheme="minorEastAsia" w:eastAsiaTheme="minorEastAsia" w:hAnsiTheme="minorEastAsia" w:hint="eastAsia"/>
          <w:sz w:val="22"/>
          <w:szCs w:val="22"/>
        </w:rPr>
        <w:t>もしくは</w:t>
      </w:r>
      <w:r w:rsidR="00311421" w:rsidRPr="00BF21F4">
        <w:rPr>
          <w:rFonts w:asciiTheme="minorEastAsia" w:eastAsiaTheme="minorEastAsia" w:hAnsiTheme="minorEastAsia" w:hint="eastAsia"/>
          <w:sz w:val="22"/>
          <w:szCs w:val="22"/>
        </w:rPr>
        <w:t>乙が違反のおそれがあると合理的に判断したとき。</w:t>
      </w:r>
    </w:p>
    <w:p w14:paraId="2F18589B" w14:textId="77777777" w:rsidR="000007C6"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差押、仮差押、</w:t>
      </w:r>
      <w:r w:rsidR="008579EB" w:rsidRPr="00BF21F4">
        <w:rPr>
          <w:rFonts w:asciiTheme="minorEastAsia" w:eastAsiaTheme="minorEastAsia" w:hAnsiTheme="minorEastAsia" w:hint="eastAsia"/>
          <w:sz w:val="22"/>
          <w:szCs w:val="22"/>
        </w:rPr>
        <w:t>仮処分、強制執行、</w:t>
      </w:r>
      <w:r w:rsidR="004A2D7B" w:rsidRPr="00BF21F4">
        <w:rPr>
          <w:rFonts w:asciiTheme="minorEastAsia" w:eastAsiaTheme="minorEastAsia" w:hAnsiTheme="minorEastAsia" w:hint="eastAsia"/>
          <w:sz w:val="22"/>
          <w:szCs w:val="22"/>
        </w:rPr>
        <w:t>公租公課の滞納による督促、</w:t>
      </w:r>
      <w:r w:rsidRPr="00BF21F4">
        <w:rPr>
          <w:rFonts w:asciiTheme="minorEastAsia" w:eastAsiaTheme="minorEastAsia" w:hAnsiTheme="minorEastAsia" w:hint="eastAsia"/>
          <w:sz w:val="22"/>
          <w:szCs w:val="22"/>
        </w:rPr>
        <w:t>租税滞納処分その他公権力の処分を受け、または民事再生、会社更生もしくは破産</w:t>
      </w:r>
      <w:r w:rsidR="008579EB" w:rsidRPr="00BF21F4">
        <w:rPr>
          <w:rFonts w:asciiTheme="minorEastAsia" w:eastAsiaTheme="minorEastAsia" w:hAnsiTheme="minorEastAsia" w:hint="eastAsia"/>
          <w:sz w:val="22"/>
          <w:szCs w:val="22"/>
        </w:rPr>
        <w:t>その他これらの手続に類似した手続、任意の債務整理</w:t>
      </w:r>
      <w:r w:rsidRPr="00BF21F4">
        <w:rPr>
          <w:rFonts w:asciiTheme="minorEastAsia" w:eastAsiaTheme="minorEastAsia" w:hAnsiTheme="minorEastAsia" w:hint="eastAsia"/>
          <w:sz w:val="22"/>
          <w:szCs w:val="22"/>
        </w:rPr>
        <w:t>の申し立て</w:t>
      </w:r>
      <w:r w:rsidR="004A2D7B" w:rsidRPr="00BF21F4">
        <w:rPr>
          <w:rFonts w:asciiTheme="minorEastAsia" w:eastAsiaTheme="minorEastAsia" w:hAnsiTheme="minorEastAsia" w:hint="eastAsia"/>
          <w:sz w:val="22"/>
          <w:szCs w:val="22"/>
        </w:rPr>
        <w:t>があったとき。</w:t>
      </w:r>
      <w:r w:rsidRPr="00BF21F4">
        <w:rPr>
          <w:rFonts w:asciiTheme="minorEastAsia" w:eastAsiaTheme="minorEastAsia" w:hAnsiTheme="minorEastAsia"/>
          <w:sz w:val="22"/>
          <w:szCs w:val="22"/>
        </w:rPr>
        <w:t xml:space="preserve">   </w:t>
      </w:r>
    </w:p>
    <w:p w14:paraId="540C046E" w14:textId="77777777" w:rsidR="004A2D7B"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手形または小切手につき不渡処分を受ける等支払停止状態に至ったとき、銀行取引停止処分を受けたとき</w:t>
      </w:r>
      <w:r w:rsidR="004A2D7B" w:rsidRPr="00BF21F4">
        <w:rPr>
          <w:rFonts w:asciiTheme="minorEastAsia" w:eastAsiaTheme="minorEastAsia" w:hAnsiTheme="minorEastAsia" w:hint="eastAsia"/>
          <w:sz w:val="22"/>
          <w:szCs w:val="22"/>
        </w:rPr>
        <w:t>、その他財産状態もしくは信用状態が悪化し、またはそのおそれがあると認められる状態となったとき。</w:t>
      </w:r>
    </w:p>
    <w:p w14:paraId="6C12CCCB" w14:textId="77777777" w:rsidR="00096BFE" w:rsidRPr="00BF21F4" w:rsidRDefault="000007C6"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監督官庁より営業の停止または営業免許の取り消しの処分を受けたとき</w:t>
      </w:r>
      <w:r w:rsidR="00096BFE" w:rsidRPr="00BF21F4">
        <w:rPr>
          <w:rFonts w:asciiTheme="minorEastAsia" w:eastAsiaTheme="minorEastAsia" w:hAnsiTheme="minorEastAsia" w:hint="eastAsia"/>
          <w:sz w:val="22"/>
          <w:szCs w:val="22"/>
        </w:rPr>
        <w:t>。</w:t>
      </w:r>
    </w:p>
    <w:p w14:paraId="284789F9" w14:textId="3F4825E8" w:rsidR="00865D9B" w:rsidRPr="00BF21F4" w:rsidRDefault="00865D9B"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代表取締役の変更、</w:t>
      </w:r>
      <w:r w:rsidR="004A2D7B" w:rsidRPr="00BF21F4">
        <w:rPr>
          <w:rFonts w:asciiTheme="minorEastAsia" w:eastAsiaTheme="minorEastAsia" w:hAnsiTheme="minorEastAsia" w:hint="eastAsia"/>
          <w:sz w:val="22"/>
          <w:szCs w:val="22"/>
        </w:rPr>
        <w:t>株式の発行または譲渡等による</w:t>
      </w:r>
      <w:r w:rsidRPr="00BF21F4">
        <w:rPr>
          <w:rFonts w:asciiTheme="minorEastAsia" w:eastAsiaTheme="minorEastAsia" w:hAnsiTheme="minorEastAsia" w:hint="eastAsia"/>
          <w:sz w:val="22"/>
          <w:szCs w:val="22"/>
        </w:rPr>
        <w:t>株主構成の大幅な変更</w:t>
      </w:r>
      <w:r w:rsidR="00F16CF4" w:rsidRPr="00CC2390">
        <w:rPr>
          <w:rFonts w:ascii="ＭＳ 明朝" w:hAnsi="ＭＳ 明朝" w:hint="eastAsia"/>
          <w:sz w:val="22"/>
          <w:szCs w:val="22"/>
        </w:rPr>
        <w:t>その他実質的な経営主体、会社支配の主体の変更、または会社分割、合併、株式交換、株式移転、事業譲渡その他企業の組織もしくは運営の大幅な変更があり、かつ、当該変更によって本契約の継続的な履行に支障があると合理的に判断されるとき</w:t>
      </w:r>
      <w:r w:rsidR="00F03E29" w:rsidRPr="00BF21F4">
        <w:rPr>
          <w:rFonts w:asciiTheme="minorEastAsia" w:eastAsiaTheme="minorEastAsia" w:hAnsiTheme="minorEastAsia" w:hint="eastAsia"/>
          <w:sz w:val="22"/>
          <w:szCs w:val="22"/>
        </w:rPr>
        <w:t>。</w:t>
      </w:r>
    </w:p>
    <w:p w14:paraId="5B84E39B" w14:textId="62E7BB5D" w:rsidR="000007C6"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解散の決議をしたとき、または</w:t>
      </w:r>
      <w:r w:rsidR="008579EB" w:rsidRPr="00BF21F4">
        <w:rPr>
          <w:rFonts w:asciiTheme="minorEastAsia" w:eastAsiaTheme="minorEastAsia" w:hAnsiTheme="minorEastAsia" w:hint="eastAsia"/>
          <w:sz w:val="22"/>
          <w:szCs w:val="22"/>
        </w:rPr>
        <w:t>本研究</w:t>
      </w:r>
      <w:r w:rsidR="00D41266" w:rsidRPr="00BF21F4">
        <w:rPr>
          <w:rFonts w:asciiTheme="minorEastAsia" w:eastAsiaTheme="minorEastAsia" w:hAnsiTheme="minorEastAsia" w:hint="eastAsia"/>
          <w:sz w:val="22"/>
          <w:szCs w:val="22"/>
        </w:rPr>
        <w:t>が属する</w:t>
      </w:r>
      <w:r w:rsidR="008579EB" w:rsidRPr="00BF21F4">
        <w:rPr>
          <w:rFonts w:asciiTheme="minorEastAsia" w:eastAsiaTheme="minorEastAsia" w:hAnsiTheme="minorEastAsia" w:hint="eastAsia"/>
          <w:sz w:val="22"/>
          <w:szCs w:val="22"/>
        </w:rPr>
        <w:t>事業分野に関する</w:t>
      </w:r>
      <w:r w:rsidRPr="00BF21F4">
        <w:rPr>
          <w:rFonts w:asciiTheme="minorEastAsia" w:eastAsiaTheme="minorEastAsia" w:hAnsiTheme="minorEastAsia" w:hint="eastAsia"/>
          <w:sz w:val="22"/>
          <w:szCs w:val="22"/>
        </w:rPr>
        <w:t>事業を中止したとき</w:t>
      </w:r>
      <w:r w:rsidR="00F03E29" w:rsidRPr="00BF21F4">
        <w:rPr>
          <w:rFonts w:asciiTheme="minorEastAsia" w:eastAsiaTheme="minorEastAsia" w:hAnsiTheme="minorEastAsia" w:hint="eastAsia"/>
          <w:sz w:val="22"/>
          <w:szCs w:val="22"/>
        </w:rPr>
        <w:t>。</w:t>
      </w:r>
    </w:p>
    <w:p w14:paraId="141C9C76" w14:textId="77777777" w:rsidR="008579EB" w:rsidRPr="00BF21F4" w:rsidRDefault="004A2D7B"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w:t>
      </w:r>
      <w:r w:rsidR="008579EB" w:rsidRPr="00BF21F4">
        <w:rPr>
          <w:rFonts w:asciiTheme="minorEastAsia" w:eastAsiaTheme="minorEastAsia" w:hAnsiTheme="minorEastAsia" w:hint="eastAsia"/>
          <w:sz w:val="22"/>
          <w:szCs w:val="22"/>
        </w:rPr>
        <w:t>、本契約を継続することが困難と認められる事由が発生したとき</w:t>
      </w:r>
      <w:r w:rsidR="00F03E29" w:rsidRPr="00BF21F4">
        <w:rPr>
          <w:rFonts w:asciiTheme="minorEastAsia" w:eastAsiaTheme="minorEastAsia" w:hAnsiTheme="minorEastAsia" w:hint="eastAsia"/>
          <w:sz w:val="22"/>
          <w:szCs w:val="22"/>
        </w:rPr>
        <w:t>。</w:t>
      </w:r>
    </w:p>
    <w:p w14:paraId="28AB049B"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43DC6874"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8579EB" w:rsidRPr="00BF21F4">
        <w:rPr>
          <w:rFonts w:asciiTheme="minorEastAsia" w:eastAsiaTheme="minorEastAsia" w:hAnsiTheme="minorEastAsia" w:hint="eastAsia"/>
          <w:sz w:val="22"/>
          <w:szCs w:val="22"/>
        </w:rPr>
        <w:t>損害</w:t>
      </w:r>
      <w:r w:rsidRPr="00BF21F4">
        <w:rPr>
          <w:rFonts w:asciiTheme="minorEastAsia" w:eastAsiaTheme="minorEastAsia" w:hAnsiTheme="minorEastAsia" w:hint="eastAsia"/>
          <w:sz w:val="22"/>
          <w:szCs w:val="22"/>
        </w:rPr>
        <w:t>賠償</w:t>
      </w:r>
      <w:r w:rsidR="008579E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w:t>
      </w:r>
    </w:p>
    <w:p w14:paraId="79A0022E" w14:textId="6F0BCECE" w:rsidR="008579EB" w:rsidRPr="00BF21F4" w:rsidRDefault="000007C6" w:rsidP="00CC5B75">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8579EB" w:rsidRPr="00BF21F4">
        <w:rPr>
          <w:rFonts w:asciiTheme="minorEastAsia" w:eastAsiaTheme="minorEastAsia" w:hAnsiTheme="minorEastAsia" w:hint="eastAsia"/>
          <w:sz w:val="22"/>
          <w:szCs w:val="22"/>
        </w:rPr>
        <w:t>甲および乙は、本契約に関し、</w:t>
      </w:r>
      <w:r w:rsidR="00EB63FA" w:rsidRPr="00BF21F4">
        <w:rPr>
          <w:rFonts w:asciiTheme="minorEastAsia" w:eastAsiaTheme="minorEastAsia" w:hAnsiTheme="minorEastAsia" w:hint="eastAsia"/>
          <w:sz w:val="22"/>
          <w:szCs w:val="22"/>
        </w:rPr>
        <w:t>故意</w:t>
      </w:r>
      <w:r w:rsidR="00032685" w:rsidRPr="00BF21F4">
        <w:rPr>
          <w:rFonts w:asciiTheme="minorEastAsia" w:eastAsiaTheme="minorEastAsia" w:hAnsiTheme="minorEastAsia" w:hint="eastAsia"/>
          <w:sz w:val="22"/>
          <w:szCs w:val="22"/>
        </w:rPr>
        <w:t>または</w:t>
      </w:r>
      <w:r w:rsidR="00685404" w:rsidRPr="00BF21F4">
        <w:rPr>
          <w:rFonts w:asciiTheme="minorEastAsia" w:eastAsiaTheme="minorEastAsia" w:hAnsiTheme="minorEastAsia" w:hint="eastAsia"/>
          <w:sz w:val="22"/>
          <w:szCs w:val="22"/>
        </w:rPr>
        <w:t>重</w:t>
      </w:r>
      <w:r w:rsidR="00EB63FA" w:rsidRPr="00BF21F4">
        <w:rPr>
          <w:rFonts w:asciiTheme="minorEastAsia" w:eastAsiaTheme="minorEastAsia" w:hAnsiTheme="minorEastAsia" w:hint="eastAsia"/>
          <w:sz w:val="22"/>
          <w:szCs w:val="22"/>
        </w:rPr>
        <w:t>過失により</w:t>
      </w:r>
      <w:r w:rsidR="008579EB" w:rsidRPr="00BF21F4">
        <w:rPr>
          <w:rFonts w:asciiTheme="minorEastAsia" w:eastAsiaTheme="minorEastAsia" w:hAnsiTheme="minorEastAsia" w:hint="eastAsia"/>
          <w:sz w:val="22"/>
          <w:szCs w:val="22"/>
        </w:rPr>
        <w:t>、相手方に現実に損害を与えた場合は、相手方に賠償責任を負うものとする。</w:t>
      </w:r>
    </w:p>
    <w:p w14:paraId="0A8088F6" w14:textId="11938A83"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前項に定める損害賠償の範囲は、損害賠償の対象となる行為から直接かつ通常生ずべき</w:t>
      </w:r>
      <w:r w:rsidR="006617D0" w:rsidRPr="00BF21F4">
        <w:rPr>
          <w:rFonts w:asciiTheme="minorEastAsia" w:eastAsiaTheme="minorEastAsia" w:hAnsiTheme="minorEastAsia" w:hint="eastAsia"/>
          <w:sz w:val="22"/>
          <w:szCs w:val="22"/>
        </w:rPr>
        <w:t>甲が乙から現実に受領した研究費相当額を上限とする</w:t>
      </w:r>
      <w:r w:rsidRPr="00BF21F4">
        <w:rPr>
          <w:rFonts w:asciiTheme="minorEastAsia" w:eastAsiaTheme="minorEastAsia" w:hAnsiTheme="minorEastAsia" w:hint="eastAsia"/>
          <w:sz w:val="22"/>
          <w:szCs w:val="22"/>
        </w:rPr>
        <w:t>損害に限られ</w:t>
      </w:r>
      <w:r w:rsidR="002F740E" w:rsidRPr="00BF21F4">
        <w:rPr>
          <w:rFonts w:asciiTheme="minorEastAsia" w:eastAsiaTheme="minorEastAsia" w:hAnsiTheme="minorEastAsia" w:hint="eastAsia"/>
          <w:sz w:val="22"/>
          <w:szCs w:val="22"/>
        </w:rPr>
        <w:t>るものとし</w:t>
      </w:r>
      <w:r w:rsidRPr="00BF21F4">
        <w:rPr>
          <w:rFonts w:asciiTheme="minorEastAsia" w:eastAsiaTheme="minorEastAsia" w:hAnsiTheme="minorEastAsia" w:hint="eastAsia"/>
          <w:sz w:val="22"/>
          <w:szCs w:val="22"/>
        </w:rPr>
        <w:t>、当事者の責に帰すことのできない事由から生じた損害、当事者の予見し得ない特別の事情から生じた損害、当該損害の原因となった本契約上の義務違反に他の事情が介在して更に生じた間接的な損害</w:t>
      </w:r>
      <w:r w:rsidR="00082638"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逸失利益、機会損失</w:t>
      </w:r>
      <w:r w:rsidR="00EB63FA" w:rsidRPr="00BF21F4">
        <w:rPr>
          <w:rFonts w:asciiTheme="minorEastAsia" w:eastAsiaTheme="minorEastAsia" w:hAnsiTheme="minorEastAsia" w:hint="eastAsia"/>
          <w:sz w:val="22"/>
          <w:szCs w:val="22"/>
        </w:rPr>
        <w:t>、営業損失、人件費</w:t>
      </w:r>
      <w:r w:rsidR="00E332A4" w:rsidRPr="00BF21F4">
        <w:rPr>
          <w:rFonts w:asciiTheme="minorEastAsia" w:eastAsiaTheme="minorEastAsia" w:hAnsiTheme="minorEastAsia" w:hint="eastAsia"/>
          <w:sz w:val="22"/>
          <w:szCs w:val="22"/>
        </w:rPr>
        <w:t>、再調達費用</w:t>
      </w:r>
      <w:r w:rsidR="006617D0" w:rsidRPr="00BF21F4">
        <w:rPr>
          <w:rFonts w:asciiTheme="minorEastAsia" w:eastAsiaTheme="minorEastAsia" w:hAnsiTheme="minorEastAsia" w:hint="eastAsia"/>
          <w:sz w:val="22"/>
          <w:szCs w:val="22"/>
        </w:rPr>
        <w:t>および</w:t>
      </w:r>
      <w:r w:rsidR="00EB63FA" w:rsidRPr="00BF21F4">
        <w:rPr>
          <w:rFonts w:asciiTheme="minorEastAsia" w:eastAsiaTheme="minorEastAsia" w:hAnsiTheme="minorEastAsia" w:hint="eastAsia"/>
          <w:sz w:val="22"/>
          <w:szCs w:val="22"/>
        </w:rPr>
        <w:t>派生的損害</w:t>
      </w:r>
      <w:r w:rsidRPr="00BF21F4">
        <w:rPr>
          <w:rFonts w:asciiTheme="minorEastAsia" w:eastAsiaTheme="minorEastAsia" w:hAnsiTheme="minorEastAsia" w:hint="eastAsia"/>
          <w:sz w:val="22"/>
          <w:szCs w:val="22"/>
        </w:rPr>
        <w:t>については賠償責任を負わないものとする。</w:t>
      </w:r>
    </w:p>
    <w:p w14:paraId="00130EBA"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7628A260"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951F4E" w:rsidRPr="00BF21F4">
        <w:rPr>
          <w:rFonts w:asciiTheme="minorEastAsia" w:eastAsiaTheme="minorEastAsia" w:hAnsiTheme="minorEastAsia" w:hint="eastAsia"/>
          <w:sz w:val="22"/>
          <w:szCs w:val="22"/>
        </w:rPr>
        <w:t>免責</w:t>
      </w:r>
      <w:r w:rsidRPr="00BF21F4">
        <w:rPr>
          <w:rFonts w:asciiTheme="minorEastAsia" w:eastAsiaTheme="minorEastAsia" w:hAnsiTheme="minorEastAsia" w:hint="eastAsia"/>
          <w:sz w:val="22"/>
          <w:szCs w:val="22"/>
        </w:rPr>
        <w:t>）</w:t>
      </w:r>
    </w:p>
    <w:p w14:paraId="0FEA2E8C"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甲は、研究成果が第三者の知的財産権を侵害していないことを保証せず、研究成果の利用に関して乙に対し第三者から異議、請求等の申し立てがなされ、または訴訟が提起される等紛</w:t>
      </w:r>
      <w:r w:rsidRPr="00BF21F4">
        <w:rPr>
          <w:rFonts w:asciiTheme="minorEastAsia" w:eastAsiaTheme="minorEastAsia" w:hAnsiTheme="minorEastAsia" w:hint="eastAsia"/>
          <w:sz w:val="22"/>
          <w:szCs w:val="22"/>
        </w:rPr>
        <w:lastRenderedPageBreak/>
        <w:t>争が生じた場合でも、甲は何らの責任を負わない。</w:t>
      </w:r>
      <w:r w:rsidR="00A83849" w:rsidRPr="00BF21F4">
        <w:rPr>
          <w:rFonts w:asciiTheme="minorEastAsia" w:eastAsiaTheme="minorEastAsia" w:hAnsiTheme="minorEastAsia" w:hint="eastAsia"/>
          <w:sz w:val="22"/>
          <w:szCs w:val="22"/>
        </w:rPr>
        <w:t>ただし</w:t>
      </w:r>
      <w:r w:rsidRPr="00BF21F4">
        <w:rPr>
          <w:rFonts w:asciiTheme="minorEastAsia" w:eastAsiaTheme="minorEastAsia" w:hAnsiTheme="minorEastAsia" w:hint="eastAsia"/>
          <w:sz w:val="22"/>
          <w:szCs w:val="22"/>
        </w:rPr>
        <w:t>、甲は、可能な範囲で乙に対する協力をする。</w:t>
      </w:r>
    </w:p>
    <w:p w14:paraId="260860BE"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甲は、本研究により、乙が期待、企図等する</w:t>
      </w:r>
      <w:r w:rsidR="00EB63FA"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成果が発生することを保証しない。</w:t>
      </w:r>
    </w:p>
    <w:p w14:paraId="2A740F20"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甲は、</w:t>
      </w:r>
      <w:r w:rsidR="0026756F" w:rsidRPr="00BF21F4">
        <w:rPr>
          <w:rFonts w:asciiTheme="minorEastAsia" w:eastAsiaTheme="minorEastAsia" w:hAnsiTheme="minorEastAsia" w:hint="eastAsia"/>
          <w:sz w:val="22"/>
          <w:szCs w:val="22"/>
        </w:rPr>
        <w:t>明示</w:t>
      </w:r>
      <w:r w:rsidR="004C30A4" w:rsidRPr="00BF21F4">
        <w:rPr>
          <w:rFonts w:asciiTheme="minorEastAsia" w:eastAsiaTheme="minorEastAsia" w:hAnsiTheme="minorEastAsia" w:hint="eastAsia"/>
          <w:sz w:val="22"/>
          <w:szCs w:val="22"/>
        </w:rPr>
        <w:t>または</w:t>
      </w:r>
      <w:r w:rsidR="00476979" w:rsidRPr="00BF21F4">
        <w:rPr>
          <w:rFonts w:asciiTheme="minorEastAsia" w:eastAsiaTheme="minorEastAsia" w:hAnsiTheme="minorEastAsia" w:hint="eastAsia"/>
          <w:sz w:val="22"/>
          <w:szCs w:val="22"/>
        </w:rPr>
        <w:t>黙</w:t>
      </w:r>
      <w:r w:rsidR="00EB63FA" w:rsidRPr="00BF21F4">
        <w:rPr>
          <w:rFonts w:asciiTheme="minorEastAsia" w:eastAsiaTheme="minorEastAsia" w:hAnsiTheme="minorEastAsia" w:hint="eastAsia"/>
          <w:sz w:val="22"/>
          <w:szCs w:val="22"/>
        </w:rPr>
        <w:t>示に表示されているかどうかを問わず、本研究により</w:t>
      </w:r>
      <w:r w:rsidR="00321962" w:rsidRPr="00BF21F4">
        <w:rPr>
          <w:rFonts w:asciiTheme="minorEastAsia" w:eastAsiaTheme="minorEastAsia" w:hAnsiTheme="minorEastAsia" w:hint="eastAsia"/>
          <w:sz w:val="22"/>
          <w:szCs w:val="22"/>
        </w:rPr>
        <w:t>発生し</w:t>
      </w:r>
      <w:r w:rsidR="00EB63FA" w:rsidRPr="00BF21F4">
        <w:rPr>
          <w:rFonts w:asciiTheme="minorEastAsia" w:eastAsiaTheme="minorEastAsia" w:hAnsiTheme="minorEastAsia" w:hint="eastAsia"/>
          <w:sz w:val="22"/>
          <w:szCs w:val="22"/>
        </w:rPr>
        <w:t>た</w:t>
      </w:r>
      <w:r w:rsidRPr="00BF21F4">
        <w:rPr>
          <w:rFonts w:asciiTheme="minorEastAsia" w:eastAsiaTheme="minorEastAsia" w:hAnsiTheme="minorEastAsia" w:hint="eastAsia"/>
          <w:sz w:val="22"/>
          <w:szCs w:val="22"/>
        </w:rPr>
        <w:t>研究成果が乙の期待</w:t>
      </w:r>
      <w:r w:rsidR="00476979" w:rsidRPr="00BF21F4">
        <w:rPr>
          <w:rFonts w:asciiTheme="minorEastAsia" w:eastAsiaTheme="minorEastAsia" w:hAnsiTheme="minorEastAsia" w:hint="eastAsia"/>
          <w:sz w:val="22"/>
          <w:szCs w:val="22"/>
        </w:rPr>
        <w:t>や目標等</w:t>
      </w:r>
      <w:r w:rsidRPr="00BF21F4">
        <w:rPr>
          <w:rFonts w:asciiTheme="minorEastAsia" w:eastAsiaTheme="minorEastAsia" w:hAnsiTheme="minorEastAsia" w:hint="eastAsia"/>
          <w:sz w:val="22"/>
          <w:szCs w:val="22"/>
        </w:rPr>
        <w:t>を充足</w:t>
      </w:r>
      <w:r w:rsidR="00EB63FA" w:rsidRPr="00BF21F4">
        <w:rPr>
          <w:rFonts w:asciiTheme="minorEastAsia" w:eastAsiaTheme="minorEastAsia" w:hAnsiTheme="minorEastAsia" w:hint="eastAsia"/>
          <w:sz w:val="22"/>
          <w:szCs w:val="22"/>
        </w:rPr>
        <w:t>、実現</w:t>
      </w:r>
      <w:r w:rsidRPr="00BF21F4">
        <w:rPr>
          <w:rFonts w:asciiTheme="minorEastAsia" w:eastAsiaTheme="minorEastAsia" w:hAnsiTheme="minorEastAsia" w:hint="eastAsia"/>
          <w:sz w:val="22"/>
          <w:szCs w:val="22"/>
        </w:rPr>
        <w:t>することを保証しない。</w:t>
      </w:r>
    </w:p>
    <w:p w14:paraId="4174F7A5"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3F4D578C" w14:textId="22EB2146"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5858C8" w:rsidRPr="005858C8">
        <w:rPr>
          <w:rFonts w:asciiTheme="minorEastAsia" w:eastAsiaTheme="minorEastAsia" w:hAnsiTheme="minorEastAsia" w:hint="eastAsia"/>
          <w:sz w:val="22"/>
          <w:szCs w:val="22"/>
        </w:rPr>
        <w:t>契約不適合</w:t>
      </w:r>
      <w:r w:rsidRPr="00BF21F4">
        <w:rPr>
          <w:rFonts w:asciiTheme="minorEastAsia" w:eastAsiaTheme="minorEastAsia" w:hAnsiTheme="minorEastAsia" w:hint="eastAsia"/>
          <w:sz w:val="22"/>
          <w:szCs w:val="22"/>
        </w:rPr>
        <w:t>責任）</w:t>
      </w:r>
    </w:p>
    <w:p w14:paraId="15247133" w14:textId="091F9C22"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３８</w:t>
      </w:r>
      <w:r w:rsidRPr="00BF21F4">
        <w:rPr>
          <w:rFonts w:asciiTheme="minorEastAsia" w:eastAsiaTheme="minorEastAsia" w:hAnsiTheme="minorEastAsia" w:hint="eastAsia"/>
          <w:sz w:val="22"/>
          <w:szCs w:val="22"/>
        </w:rPr>
        <w:t>条　甲は、</w:t>
      </w:r>
      <w:r w:rsidR="003837A9" w:rsidRPr="00BF21F4">
        <w:rPr>
          <w:rFonts w:asciiTheme="minorEastAsia" w:eastAsiaTheme="minorEastAsia" w:hAnsiTheme="minorEastAsia" w:hint="eastAsia"/>
          <w:sz w:val="22"/>
          <w:szCs w:val="22"/>
        </w:rPr>
        <w:t>本研究により生じた</w:t>
      </w:r>
      <w:r w:rsidR="005854B1" w:rsidRPr="00BF21F4">
        <w:rPr>
          <w:rFonts w:asciiTheme="minorEastAsia" w:eastAsiaTheme="minorEastAsia" w:hAnsiTheme="minorEastAsia" w:hint="eastAsia"/>
          <w:sz w:val="22"/>
          <w:szCs w:val="22"/>
        </w:rPr>
        <w:t>研究</w:t>
      </w:r>
      <w:r w:rsidR="003837A9" w:rsidRPr="00BF21F4">
        <w:rPr>
          <w:rFonts w:asciiTheme="minorEastAsia" w:eastAsiaTheme="minorEastAsia" w:hAnsiTheme="minorEastAsia" w:hint="eastAsia"/>
          <w:sz w:val="22"/>
          <w:szCs w:val="22"/>
        </w:rPr>
        <w:t>成果または</w:t>
      </w:r>
      <w:r w:rsidRPr="00BF21F4">
        <w:rPr>
          <w:rFonts w:asciiTheme="minorEastAsia" w:eastAsiaTheme="minorEastAsia" w:hAnsiTheme="minorEastAsia" w:hint="eastAsia"/>
          <w:sz w:val="22"/>
          <w:szCs w:val="22"/>
        </w:rPr>
        <w:t>本契約に</w:t>
      </w:r>
      <w:r w:rsidR="00EB63FA" w:rsidRPr="00BF21F4">
        <w:rPr>
          <w:rFonts w:asciiTheme="minorEastAsia" w:eastAsiaTheme="minorEastAsia" w:hAnsiTheme="minorEastAsia" w:hint="eastAsia"/>
          <w:sz w:val="22"/>
          <w:szCs w:val="22"/>
        </w:rPr>
        <w:t>基づく</w:t>
      </w:r>
      <w:r w:rsidRPr="00BF21F4">
        <w:rPr>
          <w:rFonts w:asciiTheme="minorEastAsia" w:eastAsiaTheme="minorEastAsia" w:hAnsiTheme="minorEastAsia" w:hint="eastAsia"/>
          <w:sz w:val="22"/>
          <w:szCs w:val="22"/>
        </w:rPr>
        <w:t>納入物</w:t>
      </w:r>
      <w:r w:rsidR="00EB63FA" w:rsidRPr="00BF21F4">
        <w:rPr>
          <w:rFonts w:asciiTheme="minorEastAsia" w:eastAsiaTheme="minorEastAsia" w:hAnsiTheme="minorEastAsia" w:hint="eastAsia"/>
          <w:sz w:val="22"/>
          <w:szCs w:val="22"/>
        </w:rPr>
        <w:t>について</w:t>
      </w:r>
      <w:r w:rsidRPr="00BF21F4">
        <w:rPr>
          <w:rFonts w:asciiTheme="minorEastAsia" w:eastAsiaTheme="minorEastAsia" w:hAnsiTheme="minorEastAsia" w:hint="eastAsia"/>
          <w:sz w:val="22"/>
          <w:szCs w:val="22"/>
        </w:rPr>
        <w:t>、乙に対して</w:t>
      </w:r>
      <w:r w:rsidR="005858C8">
        <w:rPr>
          <w:rFonts w:asciiTheme="minorEastAsia" w:eastAsiaTheme="minorEastAsia" w:hAnsiTheme="minorEastAsia" w:hint="eastAsia"/>
          <w:sz w:val="22"/>
          <w:szCs w:val="22"/>
        </w:rPr>
        <w:t>契約不適合</w:t>
      </w:r>
      <w:r w:rsidRPr="00BF21F4">
        <w:rPr>
          <w:rFonts w:asciiTheme="minorEastAsia" w:eastAsiaTheme="minorEastAsia" w:hAnsiTheme="minorEastAsia" w:hint="eastAsia"/>
          <w:sz w:val="22"/>
          <w:szCs w:val="22"/>
        </w:rPr>
        <w:t>責任を負わない。</w:t>
      </w:r>
    </w:p>
    <w:p w14:paraId="3217751D"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48F4AD3B" w14:textId="77777777" w:rsidR="008579EB"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（契約上の権利義務の移転）</w:t>
      </w:r>
    </w:p>
    <w:p w14:paraId="6DA68626"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３９</w:t>
      </w:r>
      <w:r w:rsidRPr="00BF21F4">
        <w:rPr>
          <w:rFonts w:asciiTheme="minorEastAsia" w:eastAsiaTheme="minorEastAsia" w:hAnsiTheme="minorEastAsia" w:hint="eastAsia"/>
          <w:sz w:val="22"/>
          <w:szCs w:val="22"/>
        </w:rPr>
        <w:t>条　甲および乙は、相手方の事前の書面による同意がなければ、本契約上の地位の全部または一部、本契約により発生した権利、義務の全部または一部を第三者に譲渡</w:t>
      </w:r>
      <w:r w:rsidR="008579EB" w:rsidRPr="00BF21F4">
        <w:rPr>
          <w:rFonts w:asciiTheme="minorEastAsia" w:eastAsiaTheme="minorEastAsia" w:hAnsiTheme="minorEastAsia" w:hint="eastAsia"/>
          <w:sz w:val="22"/>
          <w:szCs w:val="22"/>
        </w:rPr>
        <w:t>、承継、貸与、</w:t>
      </w:r>
      <w:r w:rsidRPr="00BF21F4">
        <w:rPr>
          <w:rFonts w:asciiTheme="minorEastAsia" w:eastAsiaTheme="minorEastAsia" w:hAnsiTheme="minorEastAsia" w:hint="eastAsia"/>
          <w:sz w:val="22"/>
          <w:szCs w:val="22"/>
        </w:rPr>
        <w:t>移転</w:t>
      </w:r>
      <w:r w:rsidR="008579EB" w:rsidRPr="00BF21F4">
        <w:rPr>
          <w:rFonts w:asciiTheme="minorEastAsia" w:eastAsiaTheme="minorEastAsia" w:hAnsiTheme="minorEastAsia" w:hint="eastAsia"/>
          <w:sz w:val="22"/>
          <w:szCs w:val="22"/>
        </w:rPr>
        <w:t>、担保提供その他の処分</w:t>
      </w:r>
      <w:r w:rsidR="004C30A4" w:rsidRPr="00BF21F4">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することができないものとする。</w:t>
      </w:r>
    </w:p>
    <w:p w14:paraId="28755837"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38C60BED"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（有効期間）</w:t>
      </w:r>
    </w:p>
    <w:p w14:paraId="20C443B0" w14:textId="34C866DA" w:rsidR="00860834" w:rsidRPr="00BF21F4" w:rsidRDefault="000007C6" w:rsidP="00860834">
      <w:pPr>
        <w:ind w:left="220" w:hangingChars="100" w:hanging="220"/>
        <w:rPr>
          <w:rFonts w:asciiTheme="minorEastAsia" w:eastAsiaTheme="minorEastAsia" w:hAnsiTheme="minorEastAsia"/>
          <w:snapToGrid w:val="0"/>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sz w:val="22"/>
          <w:szCs w:val="22"/>
        </w:rPr>
        <w:t>の有効期間は、</w:t>
      </w:r>
      <w:r w:rsidR="005854B1" w:rsidRPr="00BF21F4">
        <w:rPr>
          <w:rFonts w:asciiTheme="minorEastAsia" w:eastAsiaTheme="minorEastAsia" w:hAnsiTheme="minorEastAsia" w:hint="eastAsia"/>
          <w:color w:val="000000"/>
          <w:sz w:val="22"/>
          <w:szCs w:val="22"/>
        </w:rPr>
        <w:t>第１条</w:t>
      </w:r>
      <w:r w:rsidR="00FD7756" w:rsidRPr="00BF21F4">
        <w:rPr>
          <w:rFonts w:asciiTheme="minorEastAsia" w:eastAsiaTheme="minorEastAsia" w:hAnsiTheme="minorEastAsia" w:hint="eastAsia"/>
          <w:color w:val="000000"/>
          <w:sz w:val="22"/>
          <w:szCs w:val="22"/>
        </w:rPr>
        <w:t>第</w:t>
      </w:r>
      <w:r w:rsidR="00082638" w:rsidRPr="00BF21F4">
        <w:rPr>
          <w:rFonts w:asciiTheme="minorEastAsia" w:eastAsiaTheme="minorEastAsia" w:hAnsiTheme="minorEastAsia" w:hint="eastAsia"/>
          <w:color w:val="000000"/>
          <w:sz w:val="22"/>
          <w:szCs w:val="22"/>
        </w:rPr>
        <w:t>４</w:t>
      </w:r>
      <w:r w:rsidR="00FD7756" w:rsidRPr="00BF21F4">
        <w:rPr>
          <w:rFonts w:asciiTheme="minorEastAsia" w:eastAsiaTheme="minorEastAsia" w:hAnsiTheme="minorEastAsia" w:hint="eastAsia"/>
          <w:color w:val="000000"/>
          <w:sz w:val="22"/>
          <w:szCs w:val="22"/>
        </w:rPr>
        <w:t>号</w:t>
      </w:r>
      <w:r w:rsidR="006617D0" w:rsidRPr="00BF21F4">
        <w:rPr>
          <w:rFonts w:asciiTheme="minorEastAsia" w:eastAsiaTheme="minorEastAsia" w:hAnsiTheme="minorEastAsia" w:hint="eastAsia"/>
          <w:color w:val="000000"/>
          <w:sz w:val="22"/>
          <w:szCs w:val="22"/>
        </w:rPr>
        <w:t>に定める</w:t>
      </w:r>
      <w:r w:rsidRPr="00BF21F4">
        <w:rPr>
          <w:rFonts w:asciiTheme="minorEastAsia" w:eastAsiaTheme="minorEastAsia" w:hAnsiTheme="minorEastAsia" w:hint="eastAsia"/>
          <w:sz w:val="22"/>
          <w:szCs w:val="22"/>
        </w:rPr>
        <w:t>研究期間の初日から</w:t>
      </w:r>
      <w:r w:rsidR="00032685" w:rsidRPr="00BF21F4">
        <w:rPr>
          <w:rFonts w:asciiTheme="minorEastAsia" w:eastAsiaTheme="minorEastAsia" w:hAnsiTheme="minorEastAsia" w:hint="eastAsia"/>
          <w:sz w:val="22"/>
          <w:szCs w:val="22"/>
        </w:rPr>
        <w:t>最終</w:t>
      </w:r>
      <w:r w:rsidR="005854B1" w:rsidRPr="00BF21F4">
        <w:rPr>
          <w:rFonts w:asciiTheme="minorEastAsia" w:eastAsiaTheme="minorEastAsia" w:hAnsiTheme="minorEastAsia" w:hint="eastAsia"/>
          <w:sz w:val="22"/>
          <w:szCs w:val="22"/>
        </w:rPr>
        <w:t>日</w:t>
      </w:r>
      <w:r w:rsidRPr="00BF21F4">
        <w:rPr>
          <w:rFonts w:asciiTheme="minorEastAsia" w:eastAsiaTheme="minorEastAsia" w:hAnsiTheme="minorEastAsia" w:hint="eastAsia"/>
          <w:sz w:val="22"/>
          <w:szCs w:val="22"/>
        </w:rPr>
        <w:t>までとする。</w:t>
      </w:r>
      <w:r w:rsidR="005854B1" w:rsidRPr="00BF21F4">
        <w:rPr>
          <w:rFonts w:asciiTheme="minorEastAsia" w:eastAsiaTheme="minorEastAsia" w:hAnsiTheme="minorEastAsia" w:hint="eastAsia"/>
          <w:sz w:val="22"/>
          <w:szCs w:val="22"/>
        </w:rPr>
        <w:t>ただし、</w:t>
      </w:r>
      <w:r w:rsidR="00860834" w:rsidRPr="00BF21F4">
        <w:rPr>
          <w:rFonts w:asciiTheme="minorEastAsia" w:eastAsiaTheme="minorEastAsia" w:hAnsiTheme="minorEastAsia" w:hint="eastAsia"/>
          <w:snapToGrid w:val="0"/>
          <w:sz w:val="22"/>
          <w:szCs w:val="22"/>
        </w:rPr>
        <w:t>甲および乙が別途協議の</w:t>
      </w:r>
      <w:r w:rsidR="008B5E69" w:rsidRPr="00BF21F4">
        <w:rPr>
          <w:rFonts w:asciiTheme="minorEastAsia" w:eastAsiaTheme="minorEastAsia" w:hAnsiTheme="minorEastAsia" w:hint="eastAsia"/>
          <w:snapToGrid w:val="0"/>
          <w:sz w:val="22"/>
          <w:szCs w:val="22"/>
        </w:rPr>
        <w:t>うえ</w:t>
      </w:r>
      <w:r w:rsidR="00860834" w:rsidRPr="00BF21F4">
        <w:rPr>
          <w:rFonts w:asciiTheme="minorEastAsia" w:eastAsiaTheme="minorEastAsia" w:hAnsiTheme="minorEastAsia" w:hint="eastAsia"/>
          <w:snapToGrid w:val="0"/>
          <w:sz w:val="22"/>
          <w:szCs w:val="22"/>
        </w:rPr>
        <w:t>で、書面により合意した場合には、当該研究期間を延長または短縮することができる。</w:t>
      </w:r>
    </w:p>
    <w:p w14:paraId="24658072" w14:textId="77777777" w:rsidR="000007C6" w:rsidRPr="00BF21F4" w:rsidRDefault="000007C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7A1109" w:rsidRPr="00BF21F4">
        <w:rPr>
          <w:rFonts w:asciiTheme="minorEastAsia" w:eastAsiaTheme="minorEastAsia" w:hAnsiTheme="minorEastAsia" w:hint="eastAsia"/>
          <w:sz w:val="22"/>
          <w:szCs w:val="22"/>
        </w:rPr>
        <w:t>本契約</w:t>
      </w:r>
      <w:r w:rsidR="005854B1" w:rsidRPr="00BF21F4">
        <w:rPr>
          <w:rFonts w:asciiTheme="minorEastAsia" w:eastAsiaTheme="minorEastAsia" w:hAnsiTheme="minorEastAsia" w:hint="eastAsia"/>
          <w:sz w:val="22"/>
          <w:szCs w:val="22"/>
        </w:rPr>
        <w:t>が期間満了、解除</w:t>
      </w:r>
      <w:r w:rsidR="00521002" w:rsidRPr="00BF21F4">
        <w:rPr>
          <w:rFonts w:asciiTheme="minorEastAsia" w:eastAsiaTheme="minorEastAsia" w:hAnsiTheme="minorEastAsia" w:hint="eastAsia"/>
          <w:sz w:val="22"/>
          <w:szCs w:val="22"/>
        </w:rPr>
        <w:t>等により終了した場合といえども、</w:t>
      </w:r>
      <w:r w:rsidR="00860834" w:rsidRPr="00BF21F4">
        <w:rPr>
          <w:rFonts w:asciiTheme="minorEastAsia" w:eastAsiaTheme="minorEastAsia" w:hAnsiTheme="minorEastAsia" w:hint="eastAsia"/>
          <w:sz w:val="22"/>
          <w:szCs w:val="22"/>
        </w:rPr>
        <w:t>本契約</w:t>
      </w:r>
      <w:r w:rsidR="00521002" w:rsidRPr="00BF21F4">
        <w:rPr>
          <w:rFonts w:asciiTheme="minorEastAsia" w:eastAsiaTheme="minorEastAsia" w:hAnsiTheme="minorEastAsia" w:hint="eastAsia"/>
          <w:sz w:val="22"/>
          <w:szCs w:val="22"/>
        </w:rPr>
        <w:t>第２４条（ノウハウの指定）</w:t>
      </w:r>
      <w:r w:rsidR="00032685" w:rsidRPr="00BF21F4">
        <w:rPr>
          <w:rFonts w:asciiTheme="minorEastAsia" w:eastAsiaTheme="minorEastAsia" w:hAnsiTheme="minorEastAsia" w:hint="eastAsia"/>
          <w:sz w:val="22"/>
          <w:szCs w:val="22"/>
        </w:rPr>
        <w:t>の規定</w:t>
      </w:r>
      <w:r w:rsidR="00521002" w:rsidRPr="00BF21F4">
        <w:rPr>
          <w:rFonts w:asciiTheme="minorEastAsia" w:eastAsiaTheme="minorEastAsia" w:hAnsiTheme="minorEastAsia" w:hint="eastAsia"/>
          <w:sz w:val="22"/>
          <w:szCs w:val="22"/>
        </w:rPr>
        <w:t>はノウハウとして秘匿する期間</w:t>
      </w:r>
      <w:r w:rsidR="00C704AF" w:rsidRPr="00BF21F4">
        <w:rPr>
          <w:rFonts w:asciiTheme="minorEastAsia" w:eastAsiaTheme="minorEastAsia" w:hAnsiTheme="minorEastAsia" w:hint="eastAsia"/>
          <w:sz w:val="22"/>
          <w:szCs w:val="22"/>
        </w:rPr>
        <w:t>と本契約終了後２年が経過する日のいずれか遅い日が経過するまで</w:t>
      </w:r>
      <w:r w:rsidR="00521002" w:rsidRPr="00BF21F4">
        <w:rPr>
          <w:rFonts w:asciiTheme="minorEastAsia" w:eastAsiaTheme="minorEastAsia" w:hAnsiTheme="minorEastAsia" w:hint="eastAsia"/>
          <w:sz w:val="22"/>
          <w:szCs w:val="22"/>
        </w:rPr>
        <w:t>、第２８条（秘密の保持等）の規定は本契約終了後２年間、なお有効に存続し、</w:t>
      </w:r>
      <w:r w:rsidR="00902A35" w:rsidRPr="00BF21F4">
        <w:rPr>
          <w:rFonts w:asciiTheme="minorEastAsia" w:eastAsiaTheme="minorEastAsia" w:hAnsiTheme="minorEastAsia" w:hint="eastAsia"/>
          <w:sz w:val="22"/>
          <w:szCs w:val="22"/>
        </w:rPr>
        <w:t>第１１条（設備等の持込み等）、第１２条（技術情報の開示）、第１</w:t>
      </w:r>
      <w:r w:rsidR="005854B1" w:rsidRPr="00BF21F4">
        <w:rPr>
          <w:rFonts w:asciiTheme="minorEastAsia" w:eastAsiaTheme="minorEastAsia" w:hAnsiTheme="minorEastAsia" w:hint="eastAsia"/>
          <w:sz w:val="22"/>
          <w:szCs w:val="22"/>
        </w:rPr>
        <w:t>４</w:t>
      </w:r>
      <w:r w:rsidR="00902A35" w:rsidRPr="00BF21F4">
        <w:rPr>
          <w:rFonts w:asciiTheme="minorEastAsia" w:eastAsiaTheme="minorEastAsia" w:hAnsiTheme="minorEastAsia" w:hint="eastAsia"/>
          <w:sz w:val="22"/>
          <w:szCs w:val="22"/>
        </w:rPr>
        <w:t>条（知的財産権の帰属）ないし第２</w:t>
      </w:r>
      <w:r w:rsidR="005854B1"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条（研究成果の利用）、第２</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条（研究終了後の対応）、第</w:t>
      </w:r>
      <w:r w:rsidR="005854B1" w:rsidRPr="00BF21F4">
        <w:rPr>
          <w:rFonts w:asciiTheme="minorEastAsia" w:eastAsiaTheme="minorEastAsia" w:hAnsiTheme="minorEastAsia" w:hint="eastAsia"/>
          <w:sz w:val="22"/>
          <w:szCs w:val="22"/>
        </w:rPr>
        <w:t>２</w:t>
      </w:r>
      <w:r w:rsidR="00521002" w:rsidRPr="00BF21F4">
        <w:rPr>
          <w:rFonts w:asciiTheme="minorEastAsia" w:eastAsiaTheme="minorEastAsia" w:hAnsiTheme="minorEastAsia" w:hint="eastAsia"/>
          <w:sz w:val="22"/>
          <w:szCs w:val="22"/>
        </w:rPr>
        <w:t>９</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個人情報の取扱い</w:t>
      </w:r>
      <w:r w:rsidR="00902A35" w:rsidRPr="00BF21F4">
        <w:rPr>
          <w:rFonts w:asciiTheme="minorEastAsia" w:eastAsiaTheme="minorEastAsia" w:hAnsiTheme="minorEastAsia" w:hint="eastAsia"/>
          <w:sz w:val="22"/>
          <w:szCs w:val="22"/>
        </w:rPr>
        <w:t>）</w:t>
      </w:r>
      <w:r w:rsidR="00521002" w:rsidRPr="00BF21F4">
        <w:rPr>
          <w:rFonts w:asciiTheme="minorEastAsia" w:eastAsiaTheme="minorEastAsia" w:hAnsiTheme="minorEastAsia" w:hint="eastAsia"/>
          <w:sz w:val="22"/>
          <w:szCs w:val="22"/>
        </w:rPr>
        <w:t>、</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０</w:t>
      </w:r>
      <w:r w:rsidR="00902A35" w:rsidRPr="00BF21F4">
        <w:rPr>
          <w:rFonts w:asciiTheme="minorEastAsia" w:eastAsiaTheme="minorEastAsia" w:hAnsiTheme="minorEastAsia" w:hint="eastAsia"/>
          <w:sz w:val="22"/>
          <w:szCs w:val="22"/>
        </w:rPr>
        <w:t>条（研究成果の公表）、第３</w:t>
      </w:r>
      <w:r w:rsidR="005854B1" w:rsidRPr="00BF21F4">
        <w:rPr>
          <w:rFonts w:asciiTheme="minorEastAsia" w:eastAsiaTheme="minorEastAsia" w:hAnsiTheme="minorEastAsia" w:hint="eastAsia"/>
          <w:sz w:val="22"/>
          <w:szCs w:val="22"/>
        </w:rPr>
        <w:t>２</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（利益相反）</w:t>
      </w:r>
      <w:r w:rsidR="00CD7864" w:rsidRPr="00BF21F4">
        <w:rPr>
          <w:rFonts w:asciiTheme="minorEastAsia" w:eastAsiaTheme="minorEastAsia" w:hAnsiTheme="minorEastAsia" w:hint="eastAsia"/>
          <w:sz w:val="22"/>
          <w:szCs w:val="22"/>
        </w:rPr>
        <w:t>ないし第３</w:t>
      </w:r>
      <w:r w:rsidR="005854B1" w:rsidRPr="00BF21F4">
        <w:rPr>
          <w:rFonts w:asciiTheme="minorEastAsia" w:eastAsiaTheme="minorEastAsia" w:hAnsiTheme="minorEastAsia" w:hint="eastAsia"/>
          <w:sz w:val="22"/>
          <w:szCs w:val="22"/>
        </w:rPr>
        <w:t>４</w:t>
      </w:r>
      <w:r w:rsidR="00CD7864" w:rsidRPr="00BF21F4">
        <w:rPr>
          <w:rFonts w:asciiTheme="minorEastAsia" w:eastAsiaTheme="minorEastAsia" w:hAnsiTheme="minorEastAsia" w:hint="eastAsia"/>
          <w:sz w:val="22"/>
          <w:szCs w:val="22"/>
        </w:rPr>
        <w:t>条（反社会的勢力の排除）、</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条（損害賠償等）ないし</w:t>
      </w:r>
      <w:r w:rsidR="00521002" w:rsidRPr="00BF21F4">
        <w:rPr>
          <w:rFonts w:asciiTheme="minorEastAsia" w:eastAsiaTheme="minorEastAsia" w:hAnsiTheme="minorEastAsia" w:hint="eastAsia"/>
          <w:sz w:val="22"/>
          <w:szCs w:val="22"/>
        </w:rPr>
        <w:t>３９</w:t>
      </w:r>
      <w:r w:rsidR="00902A35" w:rsidRPr="00BF21F4">
        <w:rPr>
          <w:rFonts w:asciiTheme="minorEastAsia" w:eastAsiaTheme="minorEastAsia" w:hAnsiTheme="minorEastAsia" w:hint="eastAsia"/>
          <w:sz w:val="22"/>
          <w:szCs w:val="22"/>
        </w:rPr>
        <w:t>条（</w:t>
      </w:r>
      <w:r w:rsidR="00CD7864" w:rsidRPr="00BF21F4">
        <w:rPr>
          <w:rFonts w:asciiTheme="minorEastAsia" w:eastAsiaTheme="minorEastAsia" w:hAnsiTheme="minorEastAsia" w:hint="eastAsia"/>
          <w:sz w:val="22"/>
          <w:szCs w:val="22"/>
        </w:rPr>
        <w:t>契約上の</w:t>
      </w:r>
      <w:r w:rsidR="00902A35" w:rsidRPr="00BF21F4">
        <w:rPr>
          <w:rFonts w:asciiTheme="minorEastAsia" w:eastAsiaTheme="minorEastAsia" w:hAnsiTheme="minorEastAsia" w:hint="eastAsia"/>
          <w:sz w:val="22"/>
          <w:szCs w:val="22"/>
        </w:rPr>
        <w:t>権利義務の移転）、本条本項、第４</w:t>
      </w:r>
      <w:r w:rsidR="005854B1" w:rsidRPr="00BF21F4">
        <w:rPr>
          <w:rFonts w:asciiTheme="minorEastAsia" w:eastAsiaTheme="minorEastAsia" w:hAnsiTheme="minorEastAsia" w:hint="eastAsia"/>
          <w:sz w:val="22"/>
          <w:szCs w:val="22"/>
        </w:rPr>
        <w:t>１</w:t>
      </w:r>
      <w:r w:rsidR="00902A35" w:rsidRPr="00BF21F4">
        <w:rPr>
          <w:rFonts w:asciiTheme="minorEastAsia" w:eastAsiaTheme="minorEastAsia" w:hAnsiTheme="minorEastAsia" w:hint="eastAsia"/>
          <w:sz w:val="22"/>
          <w:szCs w:val="22"/>
        </w:rPr>
        <w:t>条（完全合意）</w:t>
      </w:r>
      <w:r w:rsidR="00CD7864" w:rsidRPr="00BF21F4">
        <w:rPr>
          <w:rFonts w:asciiTheme="minorEastAsia" w:eastAsiaTheme="minorEastAsia" w:hAnsiTheme="minorEastAsia" w:hint="eastAsia"/>
          <w:sz w:val="22"/>
          <w:szCs w:val="22"/>
        </w:rPr>
        <w:t>ないし</w:t>
      </w:r>
      <w:r w:rsidR="00902A35" w:rsidRPr="00BF21F4">
        <w:rPr>
          <w:rFonts w:asciiTheme="minorEastAsia" w:eastAsiaTheme="minorEastAsia" w:hAnsiTheme="minorEastAsia" w:hint="eastAsia"/>
          <w:sz w:val="22"/>
          <w:szCs w:val="22"/>
        </w:rPr>
        <w:t>第４</w:t>
      </w:r>
      <w:r w:rsidR="00082638"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条（協議）</w:t>
      </w:r>
      <w:r w:rsidRPr="00BF21F4">
        <w:rPr>
          <w:rFonts w:asciiTheme="minorEastAsia" w:eastAsiaTheme="minorEastAsia" w:hAnsiTheme="minorEastAsia"/>
          <w:sz w:val="22"/>
          <w:szCs w:val="22"/>
        </w:rPr>
        <w:t>の規定は、本契約終了後もなお有効に存続</w:t>
      </w:r>
      <w:r w:rsidR="00B51ABB" w:rsidRPr="00BF21F4">
        <w:rPr>
          <w:rFonts w:asciiTheme="minorEastAsia" w:eastAsiaTheme="minorEastAsia" w:hAnsiTheme="minorEastAsia"/>
          <w:sz w:val="22"/>
          <w:szCs w:val="22"/>
        </w:rPr>
        <w:t>する</w:t>
      </w:r>
      <w:r w:rsidR="00B51ABB" w:rsidRPr="00BF21F4">
        <w:rPr>
          <w:rFonts w:asciiTheme="minorEastAsia" w:eastAsiaTheme="minorEastAsia" w:hAnsiTheme="minorEastAsia" w:hint="eastAsia"/>
          <w:sz w:val="22"/>
          <w:szCs w:val="22"/>
        </w:rPr>
        <w:t>。</w:t>
      </w:r>
    </w:p>
    <w:p w14:paraId="64FD5028" w14:textId="77777777" w:rsidR="00500918" w:rsidRPr="00BF21F4" w:rsidRDefault="00500918">
      <w:pPr>
        <w:autoSpaceDE w:val="0"/>
        <w:autoSpaceDN w:val="0"/>
        <w:adjustRightInd w:val="0"/>
        <w:ind w:left="180" w:hanging="180"/>
        <w:rPr>
          <w:rFonts w:asciiTheme="minorEastAsia" w:eastAsiaTheme="minorEastAsia" w:hAnsiTheme="minorEastAsia"/>
          <w:sz w:val="22"/>
          <w:szCs w:val="22"/>
        </w:rPr>
      </w:pPr>
    </w:p>
    <w:p w14:paraId="64F8F7F4" w14:textId="77777777" w:rsidR="00134916" w:rsidRPr="00BF21F4" w:rsidRDefault="0013491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（完全合意）</w:t>
      </w:r>
    </w:p>
    <w:p w14:paraId="3E4D3B49" w14:textId="77777777"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w:t>
      </w:r>
      <w:r w:rsidR="005854B1"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本契約は、甲および乙の完全なる合意を書面で記したものであり、本契約締結以前に甲乙間でなされた協議内容や提案、申し入れ等と本契約の内容が相違する場合には、本契約が優先するものとする。</w:t>
      </w:r>
    </w:p>
    <w:p w14:paraId="33E82BB9" w14:textId="071E906A"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甲または乙は、本契約の内容を変更する必要が生じた場合、甲乙協議の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、双方の正当な権限を有する者が記名・押印または署名する文書によってのみ、本契約の内容について変更、追加、または削除を行うことができる。</w:t>
      </w:r>
    </w:p>
    <w:p w14:paraId="6CE227A1" w14:textId="77777777" w:rsidR="00134916" w:rsidRPr="00BF21F4" w:rsidRDefault="00134916" w:rsidP="00134916">
      <w:pPr>
        <w:autoSpaceDE w:val="0"/>
        <w:autoSpaceDN w:val="0"/>
        <w:adjustRightInd w:val="0"/>
        <w:ind w:left="180" w:hanging="180"/>
        <w:rPr>
          <w:rFonts w:asciiTheme="minorEastAsia" w:eastAsiaTheme="minorEastAsia" w:hAnsiTheme="minorEastAsia"/>
          <w:sz w:val="22"/>
          <w:szCs w:val="22"/>
        </w:rPr>
      </w:pPr>
    </w:p>
    <w:p w14:paraId="3B173A02" w14:textId="77777777" w:rsidR="00EF73D0" w:rsidRPr="00BF21F4"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（合意管轄）</w:t>
      </w:r>
    </w:p>
    <w:p w14:paraId="05193593" w14:textId="77777777" w:rsidR="00EF73D0"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134916" w:rsidRPr="00BF21F4">
        <w:rPr>
          <w:rFonts w:asciiTheme="minorEastAsia" w:eastAsiaTheme="minorEastAsia" w:hAnsiTheme="minorEastAsia" w:hint="eastAsia"/>
          <w:sz w:val="22"/>
          <w:szCs w:val="22"/>
        </w:rPr>
        <w:t>４</w:t>
      </w:r>
      <w:r w:rsidR="005854B1"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　甲および乙は、本契約に関する法的な紛争の解決については、東京地方裁判所を第一審の専属的合意管轄裁判所とすることを</w:t>
      </w:r>
      <w:r w:rsidR="005854B1" w:rsidRPr="00BF21F4">
        <w:rPr>
          <w:rFonts w:asciiTheme="minorEastAsia" w:eastAsiaTheme="minorEastAsia" w:hAnsiTheme="minorEastAsia" w:hint="eastAsia"/>
          <w:sz w:val="22"/>
          <w:szCs w:val="22"/>
        </w:rPr>
        <w:t>あらかじめ</w:t>
      </w:r>
      <w:r w:rsidRPr="00BF21F4">
        <w:rPr>
          <w:rFonts w:asciiTheme="minorEastAsia" w:eastAsiaTheme="minorEastAsia" w:hAnsiTheme="minorEastAsia" w:hint="eastAsia"/>
          <w:sz w:val="22"/>
          <w:szCs w:val="22"/>
        </w:rPr>
        <w:t>合意</w:t>
      </w:r>
      <w:r w:rsidR="00BE01BC"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w:t>
      </w:r>
    </w:p>
    <w:p w14:paraId="43EC46F2" w14:textId="77777777" w:rsidR="009C2994" w:rsidRPr="00BF21F4" w:rsidRDefault="009C2994">
      <w:pPr>
        <w:autoSpaceDE w:val="0"/>
        <w:autoSpaceDN w:val="0"/>
        <w:adjustRightInd w:val="0"/>
        <w:ind w:left="180" w:hanging="180"/>
        <w:rPr>
          <w:rFonts w:asciiTheme="minorEastAsia" w:eastAsiaTheme="minorEastAsia" w:hAnsiTheme="minorEastAsia"/>
          <w:sz w:val="22"/>
          <w:szCs w:val="22"/>
        </w:rPr>
      </w:pPr>
    </w:p>
    <w:p w14:paraId="43937818"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（協議）</w:t>
      </w:r>
    </w:p>
    <w:p w14:paraId="0B731653"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３</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sz w:val="22"/>
          <w:szCs w:val="22"/>
        </w:rPr>
        <w:t>本契約</w:t>
      </w:r>
      <w:r w:rsidRPr="00BF21F4">
        <w:rPr>
          <w:rFonts w:asciiTheme="minorEastAsia" w:eastAsiaTheme="minorEastAsia" w:hAnsiTheme="minorEastAsia" w:hint="eastAsia"/>
          <w:sz w:val="22"/>
          <w:szCs w:val="22"/>
        </w:rPr>
        <w:t>で定めるもののほか、必要な事項については、甲および乙が協議して定める。</w:t>
      </w:r>
    </w:p>
    <w:p w14:paraId="592C2D51" w14:textId="77777777" w:rsidR="000007C6" w:rsidRPr="00BF21F4" w:rsidRDefault="000007C6">
      <w:pPr>
        <w:pStyle w:val="a3"/>
        <w:rPr>
          <w:rFonts w:asciiTheme="minorEastAsia" w:eastAsiaTheme="minorEastAsia" w:hAnsiTheme="minorEastAsia"/>
          <w:sz w:val="22"/>
          <w:szCs w:val="22"/>
        </w:rPr>
      </w:pPr>
    </w:p>
    <w:p w14:paraId="0ED35AFD" w14:textId="00CF1A7A"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以上を証するため、本書</w:t>
      </w:r>
      <w:r w:rsidR="003837A9" w:rsidRPr="00BF21F4">
        <w:rPr>
          <w:rFonts w:asciiTheme="minorEastAsia" w:eastAsiaTheme="minorEastAsia" w:hAnsiTheme="minorEastAsia" w:hint="eastAsia"/>
          <w:sz w:val="22"/>
          <w:szCs w:val="22"/>
        </w:rPr>
        <w:t>２</w:t>
      </w:r>
      <w:r w:rsidRPr="00BF21F4">
        <w:rPr>
          <w:rFonts w:asciiTheme="minorEastAsia" w:eastAsiaTheme="minorEastAsia" w:hAnsiTheme="minorEastAsia"/>
          <w:sz w:val="22"/>
          <w:szCs w:val="22"/>
        </w:rPr>
        <w:t>通を作成し、甲、乙各記名</w:t>
      </w:r>
      <w:r w:rsidR="00E22077">
        <w:rPr>
          <w:rFonts w:asciiTheme="minorEastAsia" w:eastAsiaTheme="minorEastAsia" w:hAnsiTheme="minorEastAsia" w:hint="eastAsia"/>
          <w:sz w:val="22"/>
          <w:szCs w:val="22"/>
        </w:rPr>
        <w:t>押</w:t>
      </w:r>
      <w:r w:rsidRPr="00BF21F4">
        <w:rPr>
          <w:rFonts w:asciiTheme="minorEastAsia" w:eastAsiaTheme="minorEastAsia" w:hAnsiTheme="minorEastAsia"/>
          <w:sz w:val="22"/>
          <w:szCs w:val="22"/>
        </w:rPr>
        <w:t>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sz w:val="22"/>
          <w:szCs w:val="22"/>
        </w:rPr>
        <w:t>、各自</w:t>
      </w:r>
      <w:r w:rsidR="003837A9" w:rsidRPr="00BF21F4">
        <w:rPr>
          <w:rFonts w:asciiTheme="minorEastAsia" w:eastAsiaTheme="minorEastAsia" w:hAnsiTheme="minorEastAsia"/>
          <w:sz w:val="22"/>
          <w:szCs w:val="22"/>
        </w:rPr>
        <w:t>１</w:t>
      </w:r>
      <w:r w:rsidRPr="00BF21F4">
        <w:rPr>
          <w:rFonts w:asciiTheme="minorEastAsia" w:eastAsiaTheme="minorEastAsia" w:hAnsiTheme="minorEastAsia"/>
          <w:sz w:val="22"/>
          <w:szCs w:val="22"/>
        </w:rPr>
        <w:t>通</w:t>
      </w:r>
      <w:r w:rsidR="003837A9" w:rsidRPr="00BF21F4">
        <w:rPr>
          <w:rFonts w:asciiTheme="minorEastAsia" w:eastAsiaTheme="minorEastAsia" w:hAnsiTheme="minorEastAsia"/>
          <w:sz w:val="22"/>
          <w:szCs w:val="22"/>
        </w:rPr>
        <w:t>を</w:t>
      </w:r>
      <w:r w:rsidRPr="00BF21F4">
        <w:rPr>
          <w:rFonts w:asciiTheme="minorEastAsia" w:eastAsiaTheme="minorEastAsia" w:hAnsiTheme="minorEastAsia"/>
          <w:sz w:val="22"/>
          <w:szCs w:val="22"/>
        </w:rPr>
        <w:t>保有する。</w:t>
      </w:r>
    </w:p>
    <w:p w14:paraId="5D56583A" w14:textId="77777777" w:rsidR="000007C6" w:rsidRPr="00BF21F4" w:rsidRDefault="000007C6">
      <w:pPr>
        <w:pStyle w:val="a3"/>
        <w:rPr>
          <w:rFonts w:asciiTheme="minorEastAsia" w:eastAsiaTheme="minorEastAsia" w:hAnsiTheme="minorEastAsia"/>
          <w:sz w:val="22"/>
          <w:szCs w:val="22"/>
        </w:rPr>
      </w:pPr>
    </w:p>
    <w:p w14:paraId="54838B60" w14:textId="2E4FB3CF" w:rsidR="000007C6" w:rsidRPr="00BF21F4" w:rsidRDefault="000007C6" w:rsidP="008217EE">
      <w:pPr>
        <w:pStyle w:val="a3"/>
        <w:ind w:firstLine="0"/>
        <w:jc w:val="left"/>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年　　月　　日　</w:t>
      </w:r>
    </w:p>
    <w:p w14:paraId="727C291F" w14:textId="77777777" w:rsidR="00515CD3" w:rsidRPr="00BF21F4" w:rsidRDefault="00515CD3" w:rsidP="00515CD3">
      <w:pPr>
        <w:pStyle w:val="a3"/>
        <w:ind w:left="432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甲：東京都港区三田二丁目１５番４５号</w:t>
      </w:r>
    </w:p>
    <w:p w14:paraId="20426D9E" w14:textId="77777777" w:rsidR="00515CD3" w:rsidRPr="00BF21F4" w:rsidRDefault="00515CD3" w:rsidP="00515CD3">
      <w:pPr>
        <w:pStyle w:val="a3"/>
        <w:ind w:leftChars="50" w:left="105" w:firstLineChars="2050" w:firstLine="451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学校法人慶應義塾</w:t>
      </w:r>
    </w:p>
    <w:p w14:paraId="2F741AD8" w14:textId="7FF9A7D0" w:rsidR="00515CD3" w:rsidRPr="00BF21F4" w:rsidRDefault="00515CD3" w:rsidP="00515CD3">
      <w:pPr>
        <w:pStyle w:val="a3"/>
        <w:ind w:leftChars="50" w:left="105" w:firstLineChars="2050" w:firstLine="451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 xml:space="preserve">理事長　</w:t>
      </w:r>
      <w:r w:rsidR="002A1652">
        <w:rPr>
          <w:rFonts w:asciiTheme="minorEastAsia" w:eastAsiaTheme="minorEastAsia" w:hAnsiTheme="minorEastAsia" w:hint="eastAsia"/>
          <w:sz w:val="22"/>
          <w:szCs w:val="22"/>
        </w:rPr>
        <w:t>●●　●●</w:t>
      </w:r>
    </w:p>
    <w:p w14:paraId="1FFCFE9F" w14:textId="77777777" w:rsidR="00566515" w:rsidRPr="00BF21F4" w:rsidRDefault="00566515" w:rsidP="00A7217F">
      <w:pPr>
        <w:pStyle w:val="a3"/>
        <w:ind w:left="4320"/>
        <w:rPr>
          <w:rFonts w:asciiTheme="minorEastAsia" w:eastAsiaTheme="minorEastAsia" w:hAnsiTheme="minorEastAsia"/>
          <w:sz w:val="22"/>
          <w:szCs w:val="22"/>
          <w:lang w:eastAsia="zh-CN"/>
        </w:rPr>
      </w:pPr>
    </w:p>
    <w:p w14:paraId="47C0CB24" w14:textId="77777777" w:rsidR="00566515" w:rsidRPr="00BF21F4" w:rsidRDefault="000007C6" w:rsidP="00566515">
      <w:pPr>
        <w:pStyle w:val="a3"/>
        <w:ind w:left="4320"/>
        <w:rPr>
          <w:rFonts w:asciiTheme="minorEastAsia" w:eastAsiaTheme="minorEastAsia" w:hAnsiTheme="minorEastAsia"/>
          <w:sz w:val="22"/>
          <w:szCs w:val="22"/>
          <w:lang w:eastAsia="zh-CN"/>
        </w:rPr>
      </w:pPr>
      <w:r w:rsidRPr="00BF21F4">
        <w:rPr>
          <w:rFonts w:asciiTheme="minorEastAsia" w:eastAsiaTheme="minorEastAsia" w:hAnsiTheme="minorEastAsia" w:hint="eastAsia"/>
          <w:sz w:val="22"/>
          <w:szCs w:val="22"/>
          <w:lang w:eastAsia="zh-CN"/>
        </w:rPr>
        <w:t>乙：</w:t>
      </w:r>
    </w:p>
    <w:p w14:paraId="4A3E0975" w14:textId="77777777" w:rsidR="00EE29E4" w:rsidRPr="00237307" w:rsidRDefault="000007C6" w:rsidP="00566515">
      <w:pPr>
        <w:pStyle w:val="a3"/>
        <w:rPr>
          <w:rFonts w:asciiTheme="minorEastAsia" w:eastAsiaTheme="minorEastAsia" w:hAnsiTheme="minorEastAsia"/>
          <w:sz w:val="22"/>
          <w:szCs w:val="22"/>
          <w:lang w:eastAsia="zh-CN"/>
        </w:rPr>
      </w:pPr>
      <w:r w:rsidRPr="00BF21F4">
        <w:rPr>
          <w:rFonts w:asciiTheme="minorEastAsia" w:eastAsiaTheme="minorEastAsia" w:hAnsiTheme="minorEastAsia"/>
          <w:sz w:val="22"/>
          <w:szCs w:val="22"/>
          <w:lang w:eastAsia="zh-CN"/>
        </w:rPr>
        <w:br w:type="page"/>
      </w:r>
      <w:r w:rsidR="00EE29E4" w:rsidRPr="00BF21F4">
        <w:rPr>
          <w:rFonts w:asciiTheme="minorEastAsia" w:eastAsiaTheme="minorEastAsia" w:hAnsiTheme="minorEastAsia" w:hint="eastAsia"/>
          <w:sz w:val="22"/>
          <w:szCs w:val="22"/>
          <w:lang w:eastAsia="zh-CN"/>
        </w:rPr>
        <w:lastRenderedPageBreak/>
        <w:t>別紙</w:t>
      </w:r>
      <w:r w:rsidR="00E378F4" w:rsidRPr="00BF21F4">
        <w:rPr>
          <w:rFonts w:asciiTheme="minorEastAsia" w:eastAsiaTheme="minorEastAsia" w:hAnsiTheme="minorEastAsia" w:hint="eastAsia"/>
          <w:sz w:val="22"/>
          <w:szCs w:val="22"/>
          <w:lang w:eastAsia="zh-CN"/>
        </w:rPr>
        <w:t xml:space="preserve">　</w:t>
      </w:r>
      <w:r w:rsidR="00A7217F" w:rsidRPr="00BF21F4">
        <w:rPr>
          <w:rFonts w:asciiTheme="minorEastAsia" w:eastAsiaTheme="minorEastAsia" w:hAnsiTheme="minorEastAsia"/>
          <w:sz w:val="22"/>
          <w:szCs w:val="22"/>
          <w:lang w:eastAsia="zh-CN"/>
        </w:rPr>
        <w:t>(</w:t>
      </w:r>
      <w:r w:rsidR="00E378F4" w:rsidRPr="00BF21F4">
        <w:rPr>
          <w:rFonts w:asciiTheme="minorEastAsia" w:eastAsiaTheme="minorEastAsia" w:hAnsiTheme="minorEastAsia" w:hint="eastAsia"/>
          <w:sz w:val="22"/>
          <w:szCs w:val="22"/>
          <w:lang w:eastAsia="zh-CN"/>
        </w:rPr>
        <w:t>研究計画書、研究員、備品等）</w:t>
      </w:r>
    </w:p>
    <w:p w14:paraId="48FD9E20" w14:textId="77777777" w:rsidR="000007C6" w:rsidRPr="00237307" w:rsidRDefault="000007C6" w:rsidP="003837A9">
      <w:pPr>
        <w:pStyle w:val="a3"/>
        <w:rPr>
          <w:rFonts w:asciiTheme="minorEastAsia" w:eastAsiaTheme="minorEastAsia" w:hAnsiTheme="minorEastAsia"/>
          <w:sz w:val="22"/>
          <w:szCs w:val="22"/>
          <w:lang w:eastAsia="zh-CN"/>
        </w:rPr>
      </w:pPr>
    </w:p>
    <w:sectPr w:rsidR="000007C6" w:rsidRPr="00237307" w:rsidSect="00A854CE">
      <w:headerReference w:type="default" r:id="rId8"/>
      <w:footerReference w:type="default" r:id="rId9"/>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7D146" w14:textId="77777777" w:rsidR="005130B1" w:rsidRDefault="005130B1">
      <w:r>
        <w:separator/>
      </w:r>
    </w:p>
  </w:endnote>
  <w:endnote w:type="continuationSeparator" w:id="0">
    <w:p w14:paraId="2062445F" w14:textId="77777777" w:rsidR="005130B1" w:rsidRDefault="0051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5cpi)">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Schoolbook">
    <w:altName w:val="Century"/>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E59" w14:textId="77777777" w:rsidR="003D3D5A" w:rsidRDefault="003D3D5A">
    <w:pPr>
      <w:pStyle w:val="ac"/>
      <w:jc w:val="center"/>
    </w:pPr>
    <w:r>
      <w:rPr>
        <w:rStyle w:val="ae"/>
      </w:rPr>
      <w:fldChar w:fldCharType="begin"/>
    </w:r>
    <w:r>
      <w:rPr>
        <w:rStyle w:val="ae"/>
      </w:rPr>
      <w:instrText xml:space="preserve"> PAGE </w:instrText>
    </w:r>
    <w:r>
      <w:rPr>
        <w:rStyle w:val="ae"/>
      </w:rPr>
      <w:fldChar w:fldCharType="separate"/>
    </w:r>
    <w:r w:rsidR="00540FA7">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521E" w14:textId="77777777" w:rsidR="005130B1" w:rsidRDefault="005130B1">
      <w:r>
        <w:separator/>
      </w:r>
    </w:p>
  </w:footnote>
  <w:footnote w:type="continuationSeparator" w:id="0">
    <w:p w14:paraId="2A1A688D" w14:textId="77777777" w:rsidR="005130B1" w:rsidRDefault="0051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78" w14:textId="30D08110" w:rsidR="003D3D5A" w:rsidRDefault="00AF6866" w:rsidP="00A854CE">
    <w:pPr>
      <w:pStyle w:val="aa"/>
      <w:jc w:val="right"/>
    </w:pPr>
    <w:r w:rsidRPr="002817BC">
      <w:rPr>
        <w:rFonts w:asciiTheme="minorEastAsia" w:hAnsiTheme="minorEastAsia" w:hint="eastAsia"/>
        <w:sz w:val="20"/>
        <w:szCs w:val="20"/>
      </w:rPr>
      <w:t>Version</w:t>
    </w:r>
    <w:r>
      <w:rPr>
        <w:rFonts w:asciiTheme="minorEastAsia" w:hAnsiTheme="minorEastAsia" w:hint="eastAsia"/>
        <w:sz w:val="20"/>
        <w:szCs w:val="20"/>
      </w:rPr>
      <w:t>20</w:t>
    </w:r>
    <w:r w:rsidR="005858C8">
      <w:rPr>
        <w:rFonts w:asciiTheme="minorEastAsia" w:hAnsiTheme="minorEastAsia" w:hint="eastAsia"/>
        <w:sz w:val="20"/>
        <w:szCs w:val="20"/>
      </w:rPr>
      <w:t>2</w:t>
    </w:r>
    <w:r w:rsidR="00740BEB">
      <w:rPr>
        <w:rFonts w:asciiTheme="minorEastAsia" w:hAnsiTheme="minorEastAsia" w:hint="eastAsia"/>
        <w:sz w:val="20"/>
        <w:szCs w:val="20"/>
      </w:rPr>
      <w:t>30119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D55"/>
    <w:multiLevelType w:val="hybridMultilevel"/>
    <w:tmpl w:val="3312C920"/>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01371"/>
    <w:multiLevelType w:val="hybridMultilevel"/>
    <w:tmpl w:val="EBCC77EA"/>
    <w:lvl w:ilvl="0" w:tplc="A7C0243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945B23"/>
    <w:multiLevelType w:val="singleLevel"/>
    <w:tmpl w:val="42426DF4"/>
    <w:lvl w:ilvl="0">
      <w:start w:val="7"/>
      <w:numFmt w:val="decimalFullWidth"/>
      <w:lvlText w:val="第%1条"/>
      <w:lvlJc w:val="left"/>
      <w:pPr>
        <w:tabs>
          <w:tab w:val="num" w:pos="842"/>
        </w:tabs>
        <w:ind w:left="842" w:hanging="840"/>
      </w:pPr>
      <w:rPr>
        <w:rFonts w:hint="eastAsia"/>
      </w:rPr>
    </w:lvl>
  </w:abstractNum>
  <w:abstractNum w:abstractNumId="4" w15:restartNumberingAfterBreak="0">
    <w:nsid w:val="10425794"/>
    <w:multiLevelType w:val="hybridMultilevel"/>
    <w:tmpl w:val="F77CDE9E"/>
    <w:lvl w:ilvl="0" w:tplc="0F1C1AD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CA53F5"/>
    <w:multiLevelType w:val="hybridMultilevel"/>
    <w:tmpl w:val="B24813D4"/>
    <w:lvl w:ilvl="0" w:tplc="78F6DFA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1F5BA1"/>
    <w:multiLevelType w:val="singleLevel"/>
    <w:tmpl w:val="F32687D8"/>
    <w:lvl w:ilvl="0">
      <w:start w:val="1"/>
      <w:numFmt w:val="decimalFullWidth"/>
      <w:lvlText w:val="（%1）"/>
      <w:lvlJc w:val="left"/>
      <w:pPr>
        <w:tabs>
          <w:tab w:val="num" w:pos="945"/>
        </w:tabs>
        <w:ind w:left="945" w:hanging="630"/>
      </w:pPr>
      <w:rPr>
        <w:rFonts w:hint="eastAsia"/>
      </w:rPr>
    </w:lvl>
  </w:abstractNum>
  <w:abstractNum w:abstractNumId="7" w15:restartNumberingAfterBreak="0">
    <w:nsid w:val="12D35A3F"/>
    <w:multiLevelType w:val="hybridMultilevel"/>
    <w:tmpl w:val="E778A4A6"/>
    <w:lvl w:ilvl="0" w:tplc="F1C46E56">
      <w:numFmt w:val="bullet"/>
      <w:lvlText w:val="○"/>
      <w:lvlJc w:val="left"/>
      <w:pPr>
        <w:tabs>
          <w:tab w:val="num" w:pos="570"/>
        </w:tabs>
        <w:ind w:left="570" w:hanging="360"/>
      </w:pPr>
      <w:rPr>
        <w:rFonts w:ascii="Times New Roman" w:eastAsia="ＭＳ ゴシック" w:hAnsi="Times New Roman" w:hint="default"/>
      </w:rPr>
    </w:lvl>
    <w:lvl w:ilvl="1" w:tplc="70DE838C">
      <w:start w:val="1"/>
      <w:numFmt w:val="bullet"/>
      <w:lvlText w:val=""/>
      <w:lvlJc w:val="left"/>
      <w:pPr>
        <w:tabs>
          <w:tab w:val="num" w:pos="1050"/>
        </w:tabs>
        <w:ind w:left="1050" w:hanging="420"/>
      </w:pPr>
      <w:rPr>
        <w:rFonts w:ascii="Wingdings" w:hAnsi="Wingdings" w:cs="Wingdings" w:hint="default"/>
      </w:rPr>
    </w:lvl>
    <w:lvl w:ilvl="2" w:tplc="2910B210">
      <w:start w:val="1"/>
      <w:numFmt w:val="bullet"/>
      <w:lvlText w:val=""/>
      <w:lvlJc w:val="left"/>
      <w:pPr>
        <w:tabs>
          <w:tab w:val="num" w:pos="1470"/>
        </w:tabs>
        <w:ind w:left="1470" w:hanging="420"/>
      </w:pPr>
      <w:rPr>
        <w:rFonts w:ascii="Wingdings" w:hAnsi="Wingdings" w:cs="Wingdings" w:hint="default"/>
      </w:rPr>
    </w:lvl>
    <w:lvl w:ilvl="3" w:tplc="9B2C7032">
      <w:start w:val="1"/>
      <w:numFmt w:val="bullet"/>
      <w:lvlText w:val=""/>
      <w:lvlJc w:val="left"/>
      <w:pPr>
        <w:tabs>
          <w:tab w:val="num" w:pos="1890"/>
        </w:tabs>
        <w:ind w:left="1890" w:hanging="420"/>
      </w:pPr>
      <w:rPr>
        <w:rFonts w:ascii="Wingdings" w:hAnsi="Wingdings" w:cs="Wingdings" w:hint="default"/>
      </w:rPr>
    </w:lvl>
    <w:lvl w:ilvl="4" w:tplc="9A74BA9E">
      <w:start w:val="1"/>
      <w:numFmt w:val="bullet"/>
      <w:lvlText w:val=""/>
      <w:lvlJc w:val="left"/>
      <w:pPr>
        <w:tabs>
          <w:tab w:val="num" w:pos="2310"/>
        </w:tabs>
        <w:ind w:left="2310" w:hanging="420"/>
      </w:pPr>
      <w:rPr>
        <w:rFonts w:ascii="Wingdings" w:hAnsi="Wingdings" w:cs="Wingdings" w:hint="default"/>
      </w:rPr>
    </w:lvl>
    <w:lvl w:ilvl="5" w:tplc="EA2EA310">
      <w:start w:val="1"/>
      <w:numFmt w:val="bullet"/>
      <w:lvlText w:val=""/>
      <w:lvlJc w:val="left"/>
      <w:pPr>
        <w:tabs>
          <w:tab w:val="num" w:pos="2730"/>
        </w:tabs>
        <w:ind w:left="2730" w:hanging="420"/>
      </w:pPr>
      <w:rPr>
        <w:rFonts w:ascii="Wingdings" w:hAnsi="Wingdings" w:cs="Wingdings" w:hint="default"/>
      </w:rPr>
    </w:lvl>
    <w:lvl w:ilvl="6" w:tplc="27822F48">
      <w:start w:val="1"/>
      <w:numFmt w:val="bullet"/>
      <w:lvlText w:val=""/>
      <w:lvlJc w:val="left"/>
      <w:pPr>
        <w:tabs>
          <w:tab w:val="num" w:pos="3150"/>
        </w:tabs>
        <w:ind w:left="3150" w:hanging="420"/>
      </w:pPr>
      <w:rPr>
        <w:rFonts w:ascii="Wingdings" w:hAnsi="Wingdings" w:cs="Wingdings" w:hint="default"/>
      </w:rPr>
    </w:lvl>
    <w:lvl w:ilvl="7" w:tplc="469E751C">
      <w:start w:val="1"/>
      <w:numFmt w:val="bullet"/>
      <w:lvlText w:val=""/>
      <w:lvlJc w:val="left"/>
      <w:pPr>
        <w:tabs>
          <w:tab w:val="num" w:pos="3570"/>
        </w:tabs>
        <w:ind w:left="3570" w:hanging="420"/>
      </w:pPr>
      <w:rPr>
        <w:rFonts w:ascii="Wingdings" w:hAnsi="Wingdings" w:cs="Wingdings" w:hint="default"/>
      </w:rPr>
    </w:lvl>
    <w:lvl w:ilvl="8" w:tplc="2BE8B83C">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135A25DA"/>
    <w:multiLevelType w:val="hybridMultilevel"/>
    <w:tmpl w:val="88081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40B94"/>
    <w:multiLevelType w:val="singleLevel"/>
    <w:tmpl w:val="C50E3D4C"/>
    <w:lvl w:ilvl="0">
      <w:start w:val="1"/>
      <w:numFmt w:val="decimalFullWidth"/>
      <w:lvlText w:val="%1）"/>
      <w:legacy w:legacy="1" w:legacySpace="0" w:legacyIndent="420"/>
      <w:lvlJc w:val="left"/>
      <w:pPr>
        <w:ind w:left="1050" w:hanging="420"/>
      </w:pPr>
      <w:rPr>
        <w:rFonts w:ascii="明朝(5cpi)" w:eastAsia="明朝(5cpi)" w:hint="eastAsia"/>
        <w:b w:val="0"/>
        <w:i w:val="0"/>
        <w:sz w:val="21"/>
      </w:rPr>
    </w:lvl>
  </w:abstractNum>
  <w:abstractNum w:abstractNumId="10" w15:restartNumberingAfterBreak="0">
    <w:nsid w:val="17B7770E"/>
    <w:multiLevelType w:val="hybridMultilevel"/>
    <w:tmpl w:val="375E626C"/>
    <w:lvl w:ilvl="0" w:tplc="4B4AE574">
      <w:numFmt w:val="bullet"/>
      <w:lvlText w:val="□"/>
      <w:lvlJc w:val="left"/>
      <w:pPr>
        <w:ind w:left="420" w:hanging="420"/>
      </w:pPr>
      <w:rPr>
        <w:rFonts w:ascii="ＭＳ Ｐ明朝" w:eastAsia="ＭＳ Ｐ明朝" w:hAnsi="ＭＳ Ｐ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D02354"/>
    <w:multiLevelType w:val="hybridMultilevel"/>
    <w:tmpl w:val="8D904FC8"/>
    <w:lvl w:ilvl="0" w:tplc="EFC03722">
      <w:start w:val="1"/>
      <w:numFmt w:val="decimal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697473"/>
    <w:multiLevelType w:val="hybridMultilevel"/>
    <w:tmpl w:val="B19C3E9A"/>
    <w:lvl w:ilvl="0" w:tplc="8E7A42EC">
      <w:start w:val="25"/>
      <w:numFmt w:val="bullet"/>
      <w:lvlText w:val="※"/>
      <w:lvlJc w:val="left"/>
      <w:pPr>
        <w:tabs>
          <w:tab w:val="num" w:pos="1052"/>
        </w:tabs>
        <w:ind w:left="105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3" w15:restartNumberingAfterBreak="0">
    <w:nsid w:val="26F13027"/>
    <w:multiLevelType w:val="hybridMultilevel"/>
    <w:tmpl w:val="A7A033EC"/>
    <w:lvl w:ilvl="0" w:tplc="3BF21FD6">
      <w:start w:val="5"/>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493045"/>
    <w:multiLevelType w:val="singleLevel"/>
    <w:tmpl w:val="FB9E79D0"/>
    <w:lvl w:ilvl="0">
      <w:start w:val="112"/>
      <w:numFmt w:val="decimalFullWidth"/>
      <w:lvlText w:val="第%1条"/>
      <w:lvlJc w:val="left"/>
      <w:pPr>
        <w:tabs>
          <w:tab w:val="num" w:pos="1262"/>
        </w:tabs>
        <w:ind w:left="1262" w:hanging="1260"/>
      </w:pPr>
      <w:rPr>
        <w:rFonts w:hint="eastAsia"/>
      </w:rPr>
    </w:lvl>
  </w:abstractNum>
  <w:abstractNum w:abstractNumId="15" w15:restartNumberingAfterBreak="0">
    <w:nsid w:val="2C5C0CF8"/>
    <w:multiLevelType w:val="hybridMultilevel"/>
    <w:tmpl w:val="0052C1E6"/>
    <w:lvl w:ilvl="0" w:tplc="0F7435A8">
      <w:start w:val="8"/>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8479D9"/>
    <w:multiLevelType w:val="hybridMultilevel"/>
    <w:tmpl w:val="1E7CBC64"/>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0DA51B3"/>
    <w:multiLevelType w:val="hybridMultilevel"/>
    <w:tmpl w:val="F89618D2"/>
    <w:lvl w:ilvl="0" w:tplc="E3722E7E">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00DB8"/>
    <w:multiLevelType w:val="hybridMultilevel"/>
    <w:tmpl w:val="1B341242"/>
    <w:lvl w:ilvl="0" w:tplc="BE58B68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9" w15:restartNumberingAfterBreak="0">
    <w:nsid w:val="312A53CB"/>
    <w:multiLevelType w:val="hybridMultilevel"/>
    <w:tmpl w:val="A06CE058"/>
    <w:lvl w:ilvl="0" w:tplc="2B34B17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352425"/>
    <w:multiLevelType w:val="hybridMultilevel"/>
    <w:tmpl w:val="B26EA2C4"/>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1" w15:restartNumberingAfterBreak="0">
    <w:nsid w:val="383E5294"/>
    <w:multiLevelType w:val="hybridMultilevel"/>
    <w:tmpl w:val="25D0F190"/>
    <w:lvl w:ilvl="0" w:tplc="4520377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38706583"/>
    <w:multiLevelType w:val="hybridMultilevel"/>
    <w:tmpl w:val="FF0AE68A"/>
    <w:lvl w:ilvl="0" w:tplc="004EE70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390A78CC"/>
    <w:multiLevelType w:val="hybridMultilevel"/>
    <w:tmpl w:val="F4DAFCFE"/>
    <w:lvl w:ilvl="0" w:tplc="41C82976">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95E0161"/>
    <w:multiLevelType w:val="hybridMultilevel"/>
    <w:tmpl w:val="1298C2E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398F5715"/>
    <w:multiLevelType w:val="singleLevel"/>
    <w:tmpl w:val="335E0EAC"/>
    <w:lvl w:ilvl="0">
      <w:start w:val="3"/>
      <w:numFmt w:val="decimalFullWidth"/>
      <w:suff w:val="space"/>
      <w:lvlText w:val="（%1）"/>
      <w:lvlJc w:val="left"/>
      <w:pPr>
        <w:ind w:left="735" w:hanging="420"/>
      </w:pPr>
      <w:rPr>
        <w:rFonts w:hint="eastAsia"/>
      </w:rPr>
    </w:lvl>
  </w:abstractNum>
  <w:abstractNum w:abstractNumId="26" w15:restartNumberingAfterBreak="0">
    <w:nsid w:val="3CFE0F43"/>
    <w:multiLevelType w:val="hybridMultilevel"/>
    <w:tmpl w:val="6CAA1190"/>
    <w:lvl w:ilvl="0" w:tplc="4968AF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A068EC"/>
    <w:multiLevelType w:val="hybridMultilevel"/>
    <w:tmpl w:val="F314DE68"/>
    <w:lvl w:ilvl="0" w:tplc="E5406318">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42131CB5"/>
    <w:multiLevelType w:val="hybridMultilevel"/>
    <w:tmpl w:val="368AAC74"/>
    <w:lvl w:ilvl="0" w:tplc="18B8C752">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42D10869"/>
    <w:multiLevelType w:val="hybridMultilevel"/>
    <w:tmpl w:val="AE9AE852"/>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0F298D"/>
    <w:multiLevelType w:val="hybridMultilevel"/>
    <w:tmpl w:val="7752F6F6"/>
    <w:lvl w:ilvl="0" w:tplc="E4E00DE8">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4E6B1B2F"/>
    <w:multiLevelType w:val="hybridMultilevel"/>
    <w:tmpl w:val="D83E61D2"/>
    <w:lvl w:ilvl="0" w:tplc="4968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327E31"/>
    <w:multiLevelType w:val="hybridMultilevel"/>
    <w:tmpl w:val="056A2F1C"/>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4" w15:restartNumberingAfterBreak="0">
    <w:nsid w:val="501334C5"/>
    <w:multiLevelType w:val="singleLevel"/>
    <w:tmpl w:val="3F4A43CE"/>
    <w:lvl w:ilvl="0">
      <w:start w:val="26"/>
      <w:numFmt w:val="decimalFullWidth"/>
      <w:lvlText w:val="第%1条"/>
      <w:lvlJc w:val="left"/>
      <w:pPr>
        <w:tabs>
          <w:tab w:val="num" w:pos="1050"/>
        </w:tabs>
        <w:ind w:left="1050" w:hanging="1050"/>
      </w:pPr>
      <w:rPr>
        <w:rFonts w:hint="eastAsia"/>
      </w:rPr>
    </w:lvl>
  </w:abstractNum>
  <w:abstractNum w:abstractNumId="35" w15:restartNumberingAfterBreak="0">
    <w:nsid w:val="52F12299"/>
    <w:multiLevelType w:val="singleLevel"/>
    <w:tmpl w:val="0F602DF8"/>
    <w:lvl w:ilvl="0">
      <w:start w:val="26"/>
      <w:numFmt w:val="decimalFullWidth"/>
      <w:lvlText w:val="第%1条"/>
      <w:lvlJc w:val="left"/>
      <w:pPr>
        <w:tabs>
          <w:tab w:val="num" w:pos="840"/>
        </w:tabs>
        <w:ind w:left="840" w:hanging="840"/>
      </w:pPr>
      <w:rPr>
        <w:rFonts w:hint="eastAsia"/>
      </w:rPr>
    </w:lvl>
  </w:abstractNum>
  <w:abstractNum w:abstractNumId="36" w15:restartNumberingAfterBreak="0">
    <w:nsid w:val="546741B9"/>
    <w:multiLevelType w:val="hybridMultilevel"/>
    <w:tmpl w:val="02CA693C"/>
    <w:lvl w:ilvl="0" w:tplc="1D50DA66">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7" w15:restartNumberingAfterBreak="0">
    <w:nsid w:val="5649666F"/>
    <w:multiLevelType w:val="hybridMultilevel"/>
    <w:tmpl w:val="5656AD68"/>
    <w:lvl w:ilvl="0" w:tplc="D292E4AC">
      <w:start w:val="1"/>
      <w:numFmt w:val="decimalFullWidth"/>
      <w:suff w:val="space"/>
      <w:lvlText w:val="（%1）"/>
      <w:lvlJc w:val="left"/>
      <w:pPr>
        <w:ind w:left="835" w:hanging="615"/>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5C7E1DCA"/>
    <w:multiLevelType w:val="hybridMultilevel"/>
    <w:tmpl w:val="5EE4A9E4"/>
    <w:lvl w:ilvl="0" w:tplc="1FDEEE80">
      <w:start w:val="1"/>
      <w:numFmt w:val="decimalFullWidth"/>
      <w:lvlText w:val="（%1）"/>
      <w:lvlJc w:val="left"/>
      <w:pPr>
        <w:ind w:left="722" w:hanging="720"/>
      </w:pPr>
      <w:rPr>
        <w:rFonts w:ascii="ＭＳ 明朝" w:eastAsia="ＭＳ 明朝" w:hAnsi="ＭＳ 明朝" w:cs="Century Schoolbook"/>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EC32671"/>
    <w:multiLevelType w:val="hybridMultilevel"/>
    <w:tmpl w:val="CAF0F5B0"/>
    <w:lvl w:ilvl="0" w:tplc="61F697B2">
      <w:start w:val="8"/>
      <w:numFmt w:val="decimalFullWidth"/>
      <w:lvlText w:val="第%1条"/>
      <w:lvlJc w:val="left"/>
      <w:pPr>
        <w:tabs>
          <w:tab w:val="num" w:pos="722"/>
        </w:tabs>
        <w:ind w:left="722" w:hanging="720"/>
      </w:pPr>
      <w:rPr>
        <w:rFonts w:hint="default"/>
      </w:rPr>
    </w:lvl>
    <w:lvl w:ilvl="1" w:tplc="0FDA5D44">
      <w:start w:val="1"/>
      <w:numFmt w:val="aiueoFullWidth"/>
      <w:lvlText w:val="(%2)"/>
      <w:lvlJc w:val="left"/>
      <w:pPr>
        <w:tabs>
          <w:tab w:val="num" w:pos="842"/>
        </w:tabs>
        <w:ind w:left="842" w:hanging="420"/>
      </w:pPr>
    </w:lvl>
    <w:lvl w:ilvl="2" w:tplc="8FF2BA4C">
      <w:start w:val="1"/>
      <w:numFmt w:val="decimalEnclosedCircle"/>
      <w:lvlText w:val="%3"/>
      <w:lvlJc w:val="left"/>
      <w:pPr>
        <w:tabs>
          <w:tab w:val="num" w:pos="1262"/>
        </w:tabs>
        <w:ind w:left="1262" w:hanging="420"/>
      </w:pPr>
    </w:lvl>
    <w:lvl w:ilvl="3" w:tplc="972E612E">
      <w:start w:val="1"/>
      <w:numFmt w:val="decimal"/>
      <w:lvlText w:val="%4."/>
      <w:lvlJc w:val="left"/>
      <w:pPr>
        <w:tabs>
          <w:tab w:val="num" w:pos="1682"/>
        </w:tabs>
        <w:ind w:left="1682" w:hanging="420"/>
      </w:pPr>
    </w:lvl>
    <w:lvl w:ilvl="4" w:tplc="93B89C3A">
      <w:start w:val="1"/>
      <w:numFmt w:val="aiueoFullWidth"/>
      <w:lvlText w:val="(%5)"/>
      <w:lvlJc w:val="left"/>
      <w:pPr>
        <w:tabs>
          <w:tab w:val="num" w:pos="2102"/>
        </w:tabs>
        <w:ind w:left="2102" w:hanging="420"/>
      </w:pPr>
    </w:lvl>
    <w:lvl w:ilvl="5" w:tplc="FC42026E">
      <w:start w:val="1"/>
      <w:numFmt w:val="decimalEnclosedCircle"/>
      <w:lvlText w:val="%6"/>
      <w:lvlJc w:val="left"/>
      <w:pPr>
        <w:tabs>
          <w:tab w:val="num" w:pos="2522"/>
        </w:tabs>
        <w:ind w:left="2522" w:hanging="420"/>
      </w:pPr>
    </w:lvl>
    <w:lvl w:ilvl="6" w:tplc="6FB25F40">
      <w:start w:val="1"/>
      <w:numFmt w:val="decimal"/>
      <w:lvlText w:val="%7."/>
      <w:lvlJc w:val="left"/>
      <w:pPr>
        <w:tabs>
          <w:tab w:val="num" w:pos="2942"/>
        </w:tabs>
        <w:ind w:left="2942" w:hanging="420"/>
      </w:pPr>
    </w:lvl>
    <w:lvl w:ilvl="7" w:tplc="7DC09C90">
      <w:start w:val="1"/>
      <w:numFmt w:val="aiueoFullWidth"/>
      <w:lvlText w:val="(%8)"/>
      <w:lvlJc w:val="left"/>
      <w:pPr>
        <w:tabs>
          <w:tab w:val="num" w:pos="3362"/>
        </w:tabs>
        <w:ind w:left="3362" w:hanging="420"/>
      </w:pPr>
    </w:lvl>
    <w:lvl w:ilvl="8" w:tplc="AE162E12">
      <w:start w:val="1"/>
      <w:numFmt w:val="decimalEnclosedCircle"/>
      <w:lvlText w:val="%9"/>
      <w:lvlJc w:val="left"/>
      <w:pPr>
        <w:tabs>
          <w:tab w:val="num" w:pos="3782"/>
        </w:tabs>
        <w:ind w:left="3782" w:hanging="420"/>
      </w:pPr>
    </w:lvl>
  </w:abstractNum>
  <w:abstractNum w:abstractNumId="40" w15:restartNumberingAfterBreak="0">
    <w:nsid w:val="6194380A"/>
    <w:multiLevelType w:val="hybridMultilevel"/>
    <w:tmpl w:val="C8BC5326"/>
    <w:lvl w:ilvl="0" w:tplc="82EC0002">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1" w15:restartNumberingAfterBreak="0">
    <w:nsid w:val="635D428A"/>
    <w:multiLevelType w:val="hybridMultilevel"/>
    <w:tmpl w:val="F5708456"/>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CC5937"/>
    <w:multiLevelType w:val="hybridMultilevel"/>
    <w:tmpl w:val="3576396E"/>
    <w:lvl w:ilvl="0" w:tplc="A0F2CF3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6525038E"/>
    <w:multiLevelType w:val="hybridMultilevel"/>
    <w:tmpl w:val="2CB6CACC"/>
    <w:lvl w:ilvl="0" w:tplc="4B4AE574">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4" w15:restartNumberingAfterBreak="0">
    <w:nsid w:val="6C0F4D7F"/>
    <w:multiLevelType w:val="hybridMultilevel"/>
    <w:tmpl w:val="852EACCE"/>
    <w:lvl w:ilvl="0" w:tplc="4968AFFC">
      <w:start w:val="1"/>
      <w:numFmt w:val="decimalFullWidth"/>
      <w:lvlText w:val="（%1）"/>
      <w:lvlJc w:val="left"/>
      <w:pPr>
        <w:ind w:left="430" w:hanging="4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45" w15:restartNumberingAfterBreak="0">
    <w:nsid w:val="6E697558"/>
    <w:multiLevelType w:val="hybridMultilevel"/>
    <w:tmpl w:val="DF1CE6B8"/>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6E9513E5"/>
    <w:multiLevelType w:val="hybridMultilevel"/>
    <w:tmpl w:val="1766E794"/>
    <w:lvl w:ilvl="0" w:tplc="6AE67E7E">
      <w:start w:val="1"/>
      <w:numFmt w:val="decimalFullWidth"/>
      <w:suff w:val="space"/>
      <w:lvlText w:val="（%1）"/>
      <w:lvlJc w:val="left"/>
      <w:pPr>
        <w:ind w:left="808" w:hanging="4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47" w15:restartNumberingAfterBreak="0">
    <w:nsid w:val="6EF87BFC"/>
    <w:multiLevelType w:val="hybridMultilevel"/>
    <w:tmpl w:val="9DB25A38"/>
    <w:lvl w:ilvl="0" w:tplc="C08E868E">
      <w:start w:val="3"/>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326871"/>
    <w:multiLevelType w:val="hybridMultilevel"/>
    <w:tmpl w:val="F1AE5E7E"/>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9" w15:restartNumberingAfterBreak="0">
    <w:nsid w:val="78E119FE"/>
    <w:multiLevelType w:val="hybridMultilevel"/>
    <w:tmpl w:val="D2687392"/>
    <w:lvl w:ilvl="0" w:tplc="3ED60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20019A"/>
    <w:multiLevelType w:val="hybridMultilevel"/>
    <w:tmpl w:val="E050F6BC"/>
    <w:lvl w:ilvl="0" w:tplc="EB00035A">
      <w:start w:val="25"/>
      <w:numFmt w:val="bullet"/>
      <w:lvlText w:val="※"/>
      <w:lvlJc w:val="left"/>
      <w:pPr>
        <w:tabs>
          <w:tab w:val="num" w:pos="632"/>
        </w:tabs>
        <w:ind w:left="63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1" w15:restartNumberingAfterBreak="0">
    <w:nsid w:val="7E153370"/>
    <w:multiLevelType w:val="hybridMultilevel"/>
    <w:tmpl w:val="DFE4C886"/>
    <w:lvl w:ilvl="0" w:tplc="AD36849C">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3" w15:restartNumberingAfterBreak="0">
    <w:nsid w:val="7F99534B"/>
    <w:multiLevelType w:val="hybridMultilevel"/>
    <w:tmpl w:val="6BEA72A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4" w15:restartNumberingAfterBreak="0">
    <w:nsid w:val="7FCD23CF"/>
    <w:multiLevelType w:val="hybridMultilevel"/>
    <w:tmpl w:val="7580555A"/>
    <w:lvl w:ilvl="0" w:tplc="799004F4">
      <w:start w:val="1"/>
      <w:numFmt w:val="bullet"/>
      <w:lvlText w:val="※"/>
      <w:lvlJc w:val="left"/>
      <w:pPr>
        <w:tabs>
          <w:tab w:val="num" w:pos="840"/>
        </w:tabs>
        <w:ind w:left="840"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14"/>
  </w:num>
  <w:num w:numId="3">
    <w:abstractNumId w:val="34"/>
  </w:num>
  <w:num w:numId="4">
    <w:abstractNumId w:val="35"/>
  </w:num>
  <w:num w:numId="5">
    <w:abstractNumId w:val="3"/>
  </w:num>
  <w:num w:numId="6">
    <w:abstractNumId w:val="39"/>
  </w:num>
  <w:num w:numId="7">
    <w:abstractNumId w:val="25"/>
  </w:num>
  <w:num w:numId="8">
    <w:abstractNumId w:val="6"/>
  </w:num>
  <w:num w:numId="9">
    <w:abstractNumId w:val="19"/>
  </w:num>
  <w:num w:numId="10">
    <w:abstractNumId w:val="54"/>
  </w:num>
  <w:num w:numId="11">
    <w:abstractNumId w:val="50"/>
  </w:num>
  <w:num w:numId="12">
    <w:abstractNumId w:val="12"/>
  </w:num>
  <w:num w:numId="13">
    <w:abstractNumId w:val="4"/>
  </w:num>
  <w:num w:numId="14">
    <w:abstractNumId w:val="9"/>
  </w:num>
  <w:num w:numId="15">
    <w:abstractNumId w:val="47"/>
  </w:num>
  <w:num w:numId="16">
    <w:abstractNumId w:val="15"/>
  </w:num>
  <w:num w:numId="17">
    <w:abstractNumId w:val="30"/>
  </w:num>
  <w:num w:numId="18">
    <w:abstractNumId w:val="37"/>
  </w:num>
  <w:num w:numId="19">
    <w:abstractNumId w:val="41"/>
  </w:num>
  <w:num w:numId="20">
    <w:abstractNumId w:val="31"/>
  </w:num>
  <w:num w:numId="21">
    <w:abstractNumId w:val="13"/>
  </w:num>
  <w:num w:numId="22">
    <w:abstractNumId w:val="52"/>
  </w:num>
  <w:num w:numId="23">
    <w:abstractNumId w:val="42"/>
  </w:num>
  <w:num w:numId="24">
    <w:abstractNumId w:val="23"/>
  </w:num>
  <w:num w:numId="25">
    <w:abstractNumId w:val="28"/>
  </w:num>
  <w:num w:numId="26">
    <w:abstractNumId w:val="17"/>
  </w:num>
  <w:num w:numId="27">
    <w:abstractNumId w:val="51"/>
  </w:num>
  <w:num w:numId="28">
    <w:abstractNumId w:val="5"/>
  </w:num>
  <w:num w:numId="29">
    <w:abstractNumId w:val="21"/>
  </w:num>
  <w:num w:numId="30">
    <w:abstractNumId w:val="11"/>
  </w:num>
  <w:num w:numId="31">
    <w:abstractNumId w:val="2"/>
  </w:num>
  <w:num w:numId="32">
    <w:abstractNumId w:val="29"/>
  </w:num>
  <w:num w:numId="33">
    <w:abstractNumId w:val="40"/>
  </w:num>
  <w:num w:numId="34">
    <w:abstractNumId w:val="18"/>
  </w:num>
  <w:num w:numId="35">
    <w:abstractNumId w:val="36"/>
  </w:num>
  <w:num w:numId="36">
    <w:abstractNumId w:val="46"/>
  </w:num>
  <w:num w:numId="37">
    <w:abstractNumId w:val="45"/>
  </w:num>
  <w:num w:numId="38">
    <w:abstractNumId w:val="10"/>
  </w:num>
  <w:num w:numId="39">
    <w:abstractNumId w:val="43"/>
  </w:num>
  <w:num w:numId="40">
    <w:abstractNumId w:val="20"/>
  </w:num>
  <w:num w:numId="41">
    <w:abstractNumId w:val="38"/>
  </w:num>
  <w:num w:numId="42">
    <w:abstractNumId w:val="22"/>
  </w:num>
  <w:num w:numId="43">
    <w:abstractNumId w:val="8"/>
  </w:num>
  <w:num w:numId="44">
    <w:abstractNumId w:val="32"/>
  </w:num>
  <w:num w:numId="45">
    <w:abstractNumId w:val="26"/>
  </w:num>
  <w:num w:numId="46">
    <w:abstractNumId w:val="48"/>
  </w:num>
  <w:num w:numId="47">
    <w:abstractNumId w:val="27"/>
  </w:num>
  <w:num w:numId="48">
    <w:abstractNumId w:val="16"/>
  </w:num>
  <w:num w:numId="49">
    <w:abstractNumId w:val="53"/>
  </w:num>
  <w:num w:numId="50">
    <w:abstractNumId w:val="24"/>
  </w:num>
  <w:num w:numId="51">
    <w:abstractNumId w:val="44"/>
  </w:num>
  <w:num w:numId="52">
    <w:abstractNumId w:val="1"/>
  </w:num>
  <w:num w:numId="53">
    <w:abstractNumId w:val="49"/>
  </w:num>
  <w:num w:numId="54">
    <w:abstractNumId w:val="33"/>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1"/>
    <w:rsid w:val="000007C6"/>
    <w:rsid w:val="00012475"/>
    <w:rsid w:val="00014051"/>
    <w:rsid w:val="00014367"/>
    <w:rsid w:val="00022780"/>
    <w:rsid w:val="00032685"/>
    <w:rsid w:val="00046404"/>
    <w:rsid w:val="00046868"/>
    <w:rsid w:val="00052042"/>
    <w:rsid w:val="00054FE1"/>
    <w:rsid w:val="000606CB"/>
    <w:rsid w:val="00065652"/>
    <w:rsid w:val="00067C64"/>
    <w:rsid w:val="00071744"/>
    <w:rsid w:val="00073464"/>
    <w:rsid w:val="0007355A"/>
    <w:rsid w:val="00074AA2"/>
    <w:rsid w:val="000752A3"/>
    <w:rsid w:val="00076F12"/>
    <w:rsid w:val="00082638"/>
    <w:rsid w:val="00082F26"/>
    <w:rsid w:val="000839AD"/>
    <w:rsid w:val="00091D76"/>
    <w:rsid w:val="00096BFE"/>
    <w:rsid w:val="00096CD5"/>
    <w:rsid w:val="000A2BBD"/>
    <w:rsid w:val="000B394E"/>
    <w:rsid w:val="000B6664"/>
    <w:rsid w:val="000C1A57"/>
    <w:rsid w:val="000C48BF"/>
    <w:rsid w:val="000D2710"/>
    <w:rsid w:val="000D30AC"/>
    <w:rsid w:val="000D79FE"/>
    <w:rsid w:val="000E2BF2"/>
    <w:rsid w:val="000E654A"/>
    <w:rsid w:val="000F18C7"/>
    <w:rsid w:val="000F474F"/>
    <w:rsid w:val="001015E1"/>
    <w:rsid w:val="001057BE"/>
    <w:rsid w:val="00111150"/>
    <w:rsid w:val="001167ED"/>
    <w:rsid w:val="00132A39"/>
    <w:rsid w:val="00134916"/>
    <w:rsid w:val="00137EF9"/>
    <w:rsid w:val="00140BBE"/>
    <w:rsid w:val="00164508"/>
    <w:rsid w:val="0016581E"/>
    <w:rsid w:val="001667F1"/>
    <w:rsid w:val="00167C0F"/>
    <w:rsid w:val="00174C9C"/>
    <w:rsid w:val="001852C6"/>
    <w:rsid w:val="00190C89"/>
    <w:rsid w:val="00190D8A"/>
    <w:rsid w:val="001942B8"/>
    <w:rsid w:val="001A6920"/>
    <w:rsid w:val="001B6641"/>
    <w:rsid w:val="001C112D"/>
    <w:rsid w:val="001C19F6"/>
    <w:rsid w:val="001C2E25"/>
    <w:rsid w:val="001C42EE"/>
    <w:rsid w:val="001C7DFF"/>
    <w:rsid w:val="001D0748"/>
    <w:rsid w:val="001D747E"/>
    <w:rsid w:val="001E6FA8"/>
    <w:rsid w:val="001E7174"/>
    <w:rsid w:val="001F46CC"/>
    <w:rsid w:val="001F5053"/>
    <w:rsid w:val="001F5491"/>
    <w:rsid w:val="001F5A6B"/>
    <w:rsid w:val="00200CAD"/>
    <w:rsid w:val="002012C9"/>
    <w:rsid w:val="0020310A"/>
    <w:rsid w:val="0020372D"/>
    <w:rsid w:val="00203FA0"/>
    <w:rsid w:val="0020599C"/>
    <w:rsid w:val="00206C70"/>
    <w:rsid w:val="00206E78"/>
    <w:rsid w:val="0020751D"/>
    <w:rsid w:val="0021016D"/>
    <w:rsid w:val="002210D8"/>
    <w:rsid w:val="0022255E"/>
    <w:rsid w:val="00224A22"/>
    <w:rsid w:val="0023415E"/>
    <w:rsid w:val="00236DFC"/>
    <w:rsid w:val="00237307"/>
    <w:rsid w:val="0024145E"/>
    <w:rsid w:val="0025137E"/>
    <w:rsid w:val="00257E70"/>
    <w:rsid w:val="00260274"/>
    <w:rsid w:val="0026756F"/>
    <w:rsid w:val="00271B87"/>
    <w:rsid w:val="00277596"/>
    <w:rsid w:val="002805A8"/>
    <w:rsid w:val="00282288"/>
    <w:rsid w:val="0028397F"/>
    <w:rsid w:val="002A1652"/>
    <w:rsid w:val="002A641E"/>
    <w:rsid w:val="002A7270"/>
    <w:rsid w:val="002C0428"/>
    <w:rsid w:val="002D6318"/>
    <w:rsid w:val="002E1BA4"/>
    <w:rsid w:val="002E221E"/>
    <w:rsid w:val="002E4E49"/>
    <w:rsid w:val="002E552C"/>
    <w:rsid w:val="002F0F25"/>
    <w:rsid w:val="002F52B3"/>
    <w:rsid w:val="002F6BF1"/>
    <w:rsid w:val="002F740E"/>
    <w:rsid w:val="00300297"/>
    <w:rsid w:val="00300CEA"/>
    <w:rsid w:val="0030121C"/>
    <w:rsid w:val="00303F49"/>
    <w:rsid w:val="00305B41"/>
    <w:rsid w:val="00305F58"/>
    <w:rsid w:val="003064E7"/>
    <w:rsid w:val="0031097F"/>
    <w:rsid w:val="00311421"/>
    <w:rsid w:val="00312462"/>
    <w:rsid w:val="00321962"/>
    <w:rsid w:val="00331571"/>
    <w:rsid w:val="00333B48"/>
    <w:rsid w:val="00334258"/>
    <w:rsid w:val="00337923"/>
    <w:rsid w:val="00337DF8"/>
    <w:rsid w:val="003408E2"/>
    <w:rsid w:val="00342469"/>
    <w:rsid w:val="0034472D"/>
    <w:rsid w:val="00347083"/>
    <w:rsid w:val="003559A8"/>
    <w:rsid w:val="003612EC"/>
    <w:rsid w:val="00376BCD"/>
    <w:rsid w:val="00376CD1"/>
    <w:rsid w:val="00382C41"/>
    <w:rsid w:val="003837A9"/>
    <w:rsid w:val="00386D08"/>
    <w:rsid w:val="00391143"/>
    <w:rsid w:val="00392131"/>
    <w:rsid w:val="00397B72"/>
    <w:rsid w:val="003A3BD2"/>
    <w:rsid w:val="003B2118"/>
    <w:rsid w:val="003B5E87"/>
    <w:rsid w:val="003B6FCE"/>
    <w:rsid w:val="003C1056"/>
    <w:rsid w:val="003C4C06"/>
    <w:rsid w:val="003C5B86"/>
    <w:rsid w:val="003D1033"/>
    <w:rsid w:val="003D31E6"/>
    <w:rsid w:val="003D3D5A"/>
    <w:rsid w:val="003D5753"/>
    <w:rsid w:val="003D5782"/>
    <w:rsid w:val="003E341C"/>
    <w:rsid w:val="003F67F2"/>
    <w:rsid w:val="004001AC"/>
    <w:rsid w:val="00406341"/>
    <w:rsid w:val="00407C09"/>
    <w:rsid w:val="00413ECA"/>
    <w:rsid w:val="004147C8"/>
    <w:rsid w:val="00415ED3"/>
    <w:rsid w:val="004311F7"/>
    <w:rsid w:val="00432522"/>
    <w:rsid w:val="00441E22"/>
    <w:rsid w:val="00442801"/>
    <w:rsid w:val="00442D75"/>
    <w:rsid w:val="00444F73"/>
    <w:rsid w:val="0044590A"/>
    <w:rsid w:val="00446A0D"/>
    <w:rsid w:val="00451A26"/>
    <w:rsid w:val="004536F8"/>
    <w:rsid w:val="004613BD"/>
    <w:rsid w:val="00466520"/>
    <w:rsid w:val="00467113"/>
    <w:rsid w:val="00476979"/>
    <w:rsid w:val="0048076E"/>
    <w:rsid w:val="00492BF8"/>
    <w:rsid w:val="00493A3F"/>
    <w:rsid w:val="0049428C"/>
    <w:rsid w:val="004953AA"/>
    <w:rsid w:val="00495CCD"/>
    <w:rsid w:val="004A2D7B"/>
    <w:rsid w:val="004B4DF2"/>
    <w:rsid w:val="004B60E6"/>
    <w:rsid w:val="004B7B74"/>
    <w:rsid w:val="004C0735"/>
    <w:rsid w:val="004C30A4"/>
    <w:rsid w:val="004C4AC9"/>
    <w:rsid w:val="004D21ED"/>
    <w:rsid w:val="004D38A6"/>
    <w:rsid w:val="004E17A7"/>
    <w:rsid w:val="004E1E02"/>
    <w:rsid w:val="004E2CB7"/>
    <w:rsid w:val="004E5E4D"/>
    <w:rsid w:val="004F1558"/>
    <w:rsid w:val="004F399A"/>
    <w:rsid w:val="00500918"/>
    <w:rsid w:val="00504AA9"/>
    <w:rsid w:val="005130B1"/>
    <w:rsid w:val="00515CD3"/>
    <w:rsid w:val="005162C9"/>
    <w:rsid w:val="00521002"/>
    <w:rsid w:val="00532463"/>
    <w:rsid w:val="0053250F"/>
    <w:rsid w:val="00535D30"/>
    <w:rsid w:val="00540FA7"/>
    <w:rsid w:val="00544070"/>
    <w:rsid w:val="00554AEF"/>
    <w:rsid w:val="00555B01"/>
    <w:rsid w:val="00566515"/>
    <w:rsid w:val="00571E27"/>
    <w:rsid w:val="005843F4"/>
    <w:rsid w:val="005854B1"/>
    <w:rsid w:val="005858C8"/>
    <w:rsid w:val="005907C7"/>
    <w:rsid w:val="00591F65"/>
    <w:rsid w:val="005A01A2"/>
    <w:rsid w:val="005A7769"/>
    <w:rsid w:val="005B3B9E"/>
    <w:rsid w:val="005B41F4"/>
    <w:rsid w:val="005C1AA5"/>
    <w:rsid w:val="005C3F9E"/>
    <w:rsid w:val="005D0CCF"/>
    <w:rsid w:val="005E1E47"/>
    <w:rsid w:val="005E52FF"/>
    <w:rsid w:val="005E71A5"/>
    <w:rsid w:val="005F001F"/>
    <w:rsid w:val="005F130F"/>
    <w:rsid w:val="005F1F3F"/>
    <w:rsid w:val="005F2C68"/>
    <w:rsid w:val="005F7C90"/>
    <w:rsid w:val="00601A2C"/>
    <w:rsid w:val="00605DC4"/>
    <w:rsid w:val="0061289A"/>
    <w:rsid w:val="00612A01"/>
    <w:rsid w:val="00622E01"/>
    <w:rsid w:val="00626312"/>
    <w:rsid w:val="00626E0D"/>
    <w:rsid w:val="00630951"/>
    <w:rsid w:val="00632CE0"/>
    <w:rsid w:val="0064073E"/>
    <w:rsid w:val="006442AA"/>
    <w:rsid w:val="00650418"/>
    <w:rsid w:val="00652467"/>
    <w:rsid w:val="00652D11"/>
    <w:rsid w:val="006571AB"/>
    <w:rsid w:val="006617D0"/>
    <w:rsid w:val="006619DD"/>
    <w:rsid w:val="00661C62"/>
    <w:rsid w:val="006744CC"/>
    <w:rsid w:val="00685404"/>
    <w:rsid w:val="00692395"/>
    <w:rsid w:val="006A14DB"/>
    <w:rsid w:val="006A6897"/>
    <w:rsid w:val="006A68EE"/>
    <w:rsid w:val="006B5847"/>
    <w:rsid w:val="006B653E"/>
    <w:rsid w:val="006C062B"/>
    <w:rsid w:val="006D08D8"/>
    <w:rsid w:val="006D51A3"/>
    <w:rsid w:val="006E07F8"/>
    <w:rsid w:val="006E1537"/>
    <w:rsid w:val="006E4DA3"/>
    <w:rsid w:val="006F01BD"/>
    <w:rsid w:val="006F35F6"/>
    <w:rsid w:val="006F5DC5"/>
    <w:rsid w:val="006F60E1"/>
    <w:rsid w:val="0070646B"/>
    <w:rsid w:val="00710E08"/>
    <w:rsid w:val="00726979"/>
    <w:rsid w:val="00734A08"/>
    <w:rsid w:val="00740BEB"/>
    <w:rsid w:val="00743396"/>
    <w:rsid w:val="00745637"/>
    <w:rsid w:val="007506C7"/>
    <w:rsid w:val="00750DC4"/>
    <w:rsid w:val="00750FC7"/>
    <w:rsid w:val="007548C6"/>
    <w:rsid w:val="0075685E"/>
    <w:rsid w:val="00757A62"/>
    <w:rsid w:val="00760341"/>
    <w:rsid w:val="0078095D"/>
    <w:rsid w:val="007829B0"/>
    <w:rsid w:val="00784B62"/>
    <w:rsid w:val="0078595F"/>
    <w:rsid w:val="00793295"/>
    <w:rsid w:val="007A1109"/>
    <w:rsid w:val="007A3A82"/>
    <w:rsid w:val="007A626A"/>
    <w:rsid w:val="007C5129"/>
    <w:rsid w:val="007D276C"/>
    <w:rsid w:val="007D4863"/>
    <w:rsid w:val="007E23BA"/>
    <w:rsid w:val="007E27FA"/>
    <w:rsid w:val="007E5321"/>
    <w:rsid w:val="007E6AAF"/>
    <w:rsid w:val="007F50D2"/>
    <w:rsid w:val="008000F8"/>
    <w:rsid w:val="008107A7"/>
    <w:rsid w:val="0081254F"/>
    <w:rsid w:val="00812B8A"/>
    <w:rsid w:val="00815070"/>
    <w:rsid w:val="00817387"/>
    <w:rsid w:val="008217EE"/>
    <w:rsid w:val="00826BCD"/>
    <w:rsid w:val="00836BA0"/>
    <w:rsid w:val="008503AD"/>
    <w:rsid w:val="0085173F"/>
    <w:rsid w:val="00855A7D"/>
    <w:rsid w:val="008579EB"/>
    <w:rsid w:val="008606A3"/>
    <w:rsid w:val="00860834"/>
    <w:rsid w:val="008610F0"/>
    <w:rsid w:val="008643EE"/>
    <w:rsid w:val="00865380"/>
    <w:rsid w:val="00865D9B"/>
    <w:rsid w:val="00866F8A"/>
    <w:rsid w:val="00871694"/>
    <w:rsid w:val="00876963"/>
    <w:rsid w:val="00886862"/>
    <w:rsid w:val="00886937"/>
    <w:rsid w:val="008962C3"/>
    <w:rsid w:val="008A4000"/>
    <w:rsid w:val="008B0EC1"/>
    <w:rsid w:val="008B0FBF"/>
    <w:rsid w:val="008B5E69"/>
    <w:rsid w:val="008C245C"/>
    <w:rsid w:val="008C71E5"/>
    <w:rsid w:val="008D19DE"/>
    <w:rsid w:val="008D59A1"/>
    <w:rsid w:val="008E3494"/>
    <w:rsid w:val="00902A35"/>
    <w:rsid w:val="00910462"/>
    <w:rsid w:val="00914D4E"/>
    <w:rsid w:val="00922C19"/>
    <w:rsid w:val="00922D33"/>
    <w:rsid w:val="00923137"/>
    <w:rsid w:val="00930C1B"/>
    <w:rsid w:val="0093346B"/>
    <w:rsid w:val="00935806"/>
    <w:rsid w:val="009366FA"/>
    <w:rsid w:val="00944288"/>
    <w:rsid w:val="00951F4E"/>
    <w:rsid w:val="009567BC"/>
    <w:rsid w:val="00965415"/>
    <w:rsid w:val="00966659"/>
    <w:rsid w:val="00970B16"/>
    <w:rsid w:val="00975619"/>
    <w:rsid w:val="009777B5"/>
    <w:rsid w:val="00977968"/>
    <w:rsid w:val="00981439"/>
    <w:rsid w:val="00983D7B"/>
    <w:rsid w:val="009840BB"/>
    <w:rsid w:val="009A0BB6"/>
    <w:rsid w:val="009A0C45"/>
    <w:rsid w:val="009A27AB"/>
    <w:rsid w:val="009A4608"/>
    <w:rsid w:val="009B2717"/>
    <w:rsid w:val="009C08D8"/>
    <w:rsid w:val="009C282B"/>
    <w:rsid w:val="009C2994"/>
    <w:rsid w:val="009C37C7"/>
    <w:rsid w:val="009C40F8"/>
    <w:rsid w:val="009D140B"/>
    <w:rsid w:val="009D1B44"/>
    <w:rsid w:val="009E7A4D"/>
    <w:rsid w:val="009F1C9A"/>
    <w:rsid w:val="009F39B7"/>
    <w:rsid w:val="009F52B5"/>
    <w:rsid w:val="009F5406"/>
    <w:rsid w:val="009F60D9"/>
    <w:rsid w:val="009F6BB7"/>
    <w:rsid w:val="00A022BC"/>
    <w:rsid w:val="00A06735"/>
    <w:rsid w:val="00A2194A"/>
    <w:rsid w:val="00A2617F"/>
    <w:rsid w:val="00A30825"/>
    <w:rsid w:val="00A4299E"/>
    <w:rsid w:val="00A549AA"/>
    <w:rsid w:val="00A674CE"/>
    <w:rsid w:val="00A7217F"/>
    <w:rsid w:val="00A72882"/>
    <w:rsid w:val="00A729F6"/>
    <w:rsid w:val="00A7461A"/>
    <w:rsid w:val="00A82384"/>
    <w:rsid w:val="00A82A3F"/>
    <w:rsid w:val="00A83849"/>
    <w:rsid w:val="00A83F6A"/>
    <w:rsid w:val="00A84A04"/>
    <w:rsid w:val="00A854CE"/>
    <w:rsid w:val="00A85BFC"/>
    <w:rsid w:val="00A90671"/>
    <w:rsid w:val="00A95853"/>
    <w:rsid w:val="00AA5E87"/>
    <w:rsid w:val="00AB0A5F"/>
    <w:rsid w:val="00AB0FF9"/>
    <w:rsid w:val="00AC23CF"/>
    <w:rsid w:val="00AC7A88"/>
    <w:rsid w:val="00AD1356"/>
    <w:rsid w:val="00AD3C67"/>
    <w:rsid w:val="00AE06CC"/>
    <w:rsid w:val="00AE4013"/>
    <w:rsid w:val="00AE50A2"/>
    <w:rsid w:val="00AF1D94"/>
    <w:rsid w:val="00AF6866"/>
    <w:rsid w:val="00B013E3"/>
    <w:rsid w:val="00B0551C"/>
    <w:rsid w:val="00B05983"/>
    <w:rsid w:val="00B07C8C"/>
    <w:rsid w:val="00B2243E"/>
    <w:rsid w:val="00B26CA9"/>
    <w:rsid w:val="00B30A91"/>
    <w:rsid w:val="00B344A2"/>
    <w:rsid w:val="00B5174E"/>
    <w:rsid w:val="00B51ABB"/>
    <w:rsid w:val="00B53AA5"/>
    <w:rsid w:val="00B53F7D"/>
    <w:rsid w:val="00B56DA9"/>
    <w:rsid w:val="00B77846"/>
    <w:rsid w:val="00B84BC0"/>
    <w:rsid w:val="00B864E6"/>
    <w:rsid w:val="00B91BC4"/>
    <w:rsid w:val="00B93F6D"/>
    <w:rsid w:val="00B96423"/>
    <w:rsid w:val="00BA2144"/>
    <w:rsid w:val="00BA7258"/>
    <w:rsid w:val="00BB4199"/>
    <w:rsid w:val="00BC2129"/>
    <w:rsid w:val="00BC3A54"/>
    <w:rsid w:val="00BD01BC"/>
    <w:rsid w:val="00BD1A28"/>
    <w:rsid w:val="00BD1B70"/>
    <w:rsid w:val="00BD637E"/>
    <w:rsid w:val="00BE01BC"/>
    <w:rsid w:val="00BE6902"/>
    <w:rsid w:val="00BF21F4"/>
    <w:rsid w:val="00BF30A9"/>
    <w:rsid w:val="00BF5513"/>
    <w:rsid w:val="00BF7897"/>
    <w:rsid w:val="00C051DD"/>
    <w:rsid w:val="00C17BB3"/>
    <w:rsid w:val="00C2207D"/>
    <w:rsid w:val="00C22119"/>
    <w:rsid w:val="00C224CC"/>
    <w:rsid w:val="00C24F9D"/>
    <w:rsid w:val="00C30721"/>
    <w:rsid w:val="00C35D65"/>
    <w:rsid w:val="00C3672C"/>
    <w:rsid w:val="00C5305E"/>
    <w:rsid w:val="00C53E5E"/>
    <w:rsid w:val="00C57832"/>
    <w:rsid w:val="00C61FD5"/>
    <w:rsid w:val="00C62A8F"/>
    <w:rsid w:val="00C64092"/>
    <w:rsid w:val="00C64C1C"/>
    <w:rsid w:val="00C704AF"/>
    <w:rsid w:val="00C7127A"/>
    <w:rsid w:val="00C71B5D"/>
    <w:rsid w:val="00C73259"/>
    <w:rsid w:val="00C73657"/>
    <w:rsid w:val="00C74445"/>
    <w:rsid w:val="00C7478C"/>
    <w:rsid w:val="00C804A4"/>
    <w:rsid w:val="00C80DE4"/>
    <w:rsid w:val="00C81CD5"/>
    <w:rsid w:val="00C863B8"/>
    <w:rsid w:val="00C94C51"/>
    <w:rsid w:val="00C97284"/>
    <w:rsid w:val="00CA39BE"/>
    <w:rsid w:val="00CA7090"/>
    <w:rsid w:val="00CB2B21"/>
    <w:rsid w:val="00CB61AD"/>
    <w:rsid w:val="00CB7EFE"/>
    <w:rsid w:val="00CC5B75"/>
    <w:rsid w:val="00CD461D"/>
    <w:rsid w:val="00CD7864"/>
    <w:rsid w:val="00CE2D9F"/>
    <w:rsid w:val="00D02319"/>
    <w:rsid w:val="00D02359"/>
    <w:rsid w:val="00D040F3"/>
    <w:rsid w:val="00D070AE"/>
    <w:rsid w:val="00D12F2B"/>
    <w:rsid w:val="00D1302F"/>
    <w:rsid w:val="00D30470"/>
    <w:rsid w:val="00D3719B"/>
    <w:rsid w:val="00D41266"/>
    <w:rsid w:val="00D51DA7"/>
    <w:rsid w:val="00D57C0F"/>
    <w:rsid w:val="00D63D52"/>
    <w:rsid w:val="00D92258"/>
    <w:rsid w:val="00D955EE"/>
    <w:rsid w:val="00D96168"/>
    <w:rsid w:val="00DB6DC5"/>
    <w:rsid w:val="00DC246D"/>
    <w:rsid w:val="00DD26D2"/>
    <w:rsid w:val="00DD2899"/>
    <w:rsid w:val="00DD4FA3"/>
    <w:rsid w:val="00DE7163"/>
    <w:rsid w:val="00DF2BEE"/>
    <w:rsid w:val="00DF3737"/>
    <w:rsid w:val="00E046E1"/>
    <w:rsid w:val="00E10540"/>
    <w:rsid w:val="00E13C28"/>
    <w:rsid w:val="00E22077"/>
    <w:rsid w:val="00E24114"/>
    <w:rsid w:val="00E25DCE"/>
    <w:rsid w:val="00E332A4"/>
    <w:rsid w:val="00E34186"/>
    <w:rsid w:val="00E378F4"/>
    <w:rsid w:val="00E44963"/>
    <w:rsid w:val="00E4574B"/>
    <w:rsid w:val="00E51989"/>
    <w:rsid w:val="00E52ACC"/>
    <w:rsid w:val="00E57D1F"/>
    <w:rsid w:val="00E65720"/>
    <w:rsid w:val="00E67B35"/>
    <w:rsid w:val="00E712E5"/>
    <w:rsid w:val="00E86D5B"/>
    <w:rsid w:val="00E90348"/>
    <w:rsid w:val="00E964BA"/>
    <w:rsid w:val="00E97761"/>
    <w:rsid w:val="00E97979"/>
    <w:rsid w:val="00EA3547"/>
    <w:rsid w:val="00EA7330"/>
    <w:rsid w:val="00EB5B37"/>
    <w:rsid w:val="00EB63FA"/>
    <w:rsid w:val="00EC06FE"/>
    <w:rsid w:val="00EC49CB"/>
    <w:rsid w:val="00ED264C"/>
    <w:rsid w:val="00ED2849"/>
    <w:rsid w:val="00ED2D6E"/>
    <w:rsid w:val="00EE2302"/>
    <w:rsid w:val="00EE29E4"/>
    <w:rsid w:val="00EF73D0"/>
    <w:rsid w:val="00F03E29"/>
    <w:rsid w:val="00F072C7"/>
    <w:rsid w:val="00F07DFE"/>
    <w:rsid w:val="00F13E09"/>
    <w:rsid w:val="00F16102"/>
    <w:rsid w:val="00F16CF4"/>
    <w:rsid w:val="00F2079F"/>
    <w:rsid w:val="00F2578F"/>
    <w:rsid w:val="00F27286"/>
    <w:rsid w:val="00F45304"/>
    <w:rsid w:val="00F50581"/>
    <w:rsid w:val="00F50B85"/>
    <w:rsid w:val="00F511CF"/>
    <w:rsid w:val="00F51CC1"/>
    <w:rsid w:val="00F5495C"/>
    <w:rsid w:val="00F60D4D"/>
    <w:rsid w:val="00F64966"/>
    <w:rsid w:val="00F652A3"/>
    <w:rsid w:val="00F6566B"/>
    <w:rsid w:val="00F70C4A"/>
    <w:rsid w:val="00F76143"/>
    <w:rsid w:val="00F77322"/>
    <w:rsid w:val="00F84739"/>
    <w:rsid w:val="00F84D38"/>
    <w:rsid w:val="00F87BA5"/>
    <w:rsid w:val="00F90203"/>
    <w:rsid w:val="00F959F8"/>
    <w:rsid w:val="00F96564"/>
    <w:rsid w:val="00FA10F8"/>
    <w:rsid w:val="00FA2BB4"/>
    <w:rsid w:val="00FA2BD2"/>
    <w:rsid w:val="00FA650D"/>
    <w:rsid w:val="00FB11E0"/>
    <w:rsid w:val="00FB46E2"/>
    <w:rsid w:val="00FB5B26"/>
    <w:rsid w:val="00FC5321"/>
    <w:rsid w:val="00FC6FC7"/>
    <w:rsid w:val="00FD19A0"/>
    <w:rsid w:val="00FD496B"/>
    <w:rsid w:val="00FD7756"/>
    <w:rsid w:val="00FE098E"/>
    <w:rsid w:val="00FE2905"/>
    <w:rsid w:val="00FE3588"/>
    <w:rsid w:val="00FF20E1"/>
    <w:rsid w:val="00FF42B0"/>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C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4CC"/>
    <w:pPr>
      <w:widowControl w:val="0"/>
      <w:jc w:val="both"/>
    </w:pPr>
    <w:rPr>
      <w:rFonts w:cs="Century Schoolbook"/>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4CC"/>
    <w:pPr>
      <w:autoSpaceDE w:val="0"/>
      <w:autoSpaceDN w:val="0"/>
      <w:adjustRightInd w:val="0"/>
      <w:ind w:left="168" w:hanging="168"/>
    </w:pPr>
    <w:rPr>
      <w:rFonts w:ascii="ＭＳ ゴシック" w:eastAsia="ＭＳ ゴシック" w:hAnsi="ＭＳ ゴシック" w:cs="ＭＳ 明朝"/>
    </w:rPr>
  </w:style>
  <w:style w:type="paragraph" w:styleId="2">
    <w:name w:val="Body Text Indent 2"/>
    <w:basedOn w:val="a"/>
    <w:rsid w:val="006744CC"/>
    <w:pPr>
      <w:autoSpaceDE w:val="0"/>
      <w:autoSpaceDN w:val="0"/>
      <w:adjustRightInd w:val="0"/>
      <w:ind w:left="168" w:hanging="168"/>
    </w:pPr>
    <w:rPr>
      <w:rFonts w:ascii="ＭＳ ゴシック" w:eastAsia="ＭＳ ゴシック" w:hAnsi="Times New Roman" w:cs="ＭＳ 明朝"/>
      <w:color w:val="000000"/>
      <w:sz w:val="16"/>
      <w:szCs w:val="16"/>
    </w:rPr>
  </w:style>
  <w:style w:type="paragraph" w:styleId="3">
    <w:name w:val="Body Text Indent 3"/>
    <w:basedOn w:val="a"/>
    <w:rsid w:val="006744CC"/>
    <w:pPr>
      <w:autoSpaceDE w:val="0"/>
      <w:autoSpaceDN w:val="0"/>
      <w:adjustRightInd w:val="0"/>
      <w:ind w:left="360" w:hanging="358"/>
    </w:pPr>
    <w:rPr>
      <w:rFonts w:ascii="ＭＳ ゴシック" w:eastAsia="ＭＳ ゴシック" w:hAnsi="Times New Roman" w:cs="ＭＳ 明朝"/>
      <w:color w:val="000000"/>
    </w:rPr>
  </w:style>
  <w:style w:type="paragraph" w:styleId="a5">
    <w:name w:val="Body Text"/>
    <w:basedOn w:val="a"/>
    <w:rsid w:val="006744CC"/>
    <w:pPr>
      <w:autoSpaceDE w:val="0"/>
      <w:autoSpaceDN w:val="0"/>
      <w:adjustRightInd w:val="0"/>
    </w:pPr>
    <w:rPr>
      <w:rFonts w:ascii="ＭＳ ゴシック" w:eastAsia="ＭＳ ゴシック" w:hAnsi="ＭＳ ゴシック" w:cs="ＭＳ 明朝"/>
      <w:u w:val="single"/>
    </w:rPr>
  </w:style>
  <w:style w:type="paragraph" w:styleId="a6">
    <w:name w:val="Document Map"/>
    <w:basedOn w:val="a"/>
    <w:semiHidden/>
    <w:rsid w:val="006744CC"/>
    <w:pPr>
      <w:shd w:val="clear" w:color="auto" w:fill="000080"/>
    </w:pPr>
    <w:rPr>
      <w:rFonts w:ascii="Arial" w:eastAsia="ＭＳ ゴシック" w:hAnsi="Arial" w:cs="Arial"/>
    </w:rPr>
  </w:style>
  <w:style w:type="paragraph" w:styleId="a7">
    <w:name w:val="Balloon Text"/>
    <w:basedOn w:val="a"/>
    <w:link w:val="a8"/>
    <w:uiPriority w:val="99"/>
    <w:semiHidden/>
    <w:rsid w:val="006744CC"/>
    <w:rPr>
      <w:rFonts w:ascii="Arial" w:eastAsia="ＭＳ ゴシック" w:hAnsi="Arial" w:cs="Arial"/>
      <w:sz w:val="18"/>
      <w:szCs w:val="18"/>
    </w:rPr>
  </w:style>
  <w:style w:type="paragraph" w:styleId="a9">
    <w:name w:val="Plain Text"/>
    <w:basedOn w:val="a"/>
    <w:rsid w:val="006744CC"/>
    <w:rPr>
      <w:rFonts w:ascii="ＭＳ 明朝" w:hAnsi="Courier New"/>
      <w:szCs w:val="20"/>
    </w:rPr>
  </w:style>
  <w:style w:type="paragraph" w:styleId="aa">
    <w:name w:val="header"/>
    <w:basedOn w:val="a"/>
    <w:link w:val="ab"/>
    <w:uiPriority w:val="99"/>
    <w:rsid w:val="006744CC"/>
    <w:pPr>
      <w:tabs>
        <w:tab w:val="center" w:pos="4252"/>
        <w:tab w:val="right" w:pos="8504"/>
      </w:tabs>
      <w:snapToGrid w:val="0"/>
    </w:pPr>
  </w:style>
  <w:style w:type="paragraph" w:styleId="ac">
    <w:name w:val="footer"/>
    <w:basedOn w:val="a"/>
    <w:link w:val="ad"/>
    <w:uiPriority w:val="99"/>
    <w:rsid w:val="006744CC"/>
    <w:pPr>
      <w:tabs>
        <w:tab w:val="center" w:pos="4252"/>
        <w:tab w:val="right" w:pos="8504"/>
      </w:tabs>
      <w:snapToGrid w:val="0"/>
    </w:pPr>
    <w:rPr>
      <w:rFonts w:cs="Times New Roman"/>
      <w:lang w:val="x-none" w:eastAsia="x-none"/>
    </w:rPr>
  </w:style>
  <w:style w:type="character" w:styleId="ae">
    <w:name w:val="page number"/>
    <w:basedOn w:val="a0"/>
    <w:rsid w:val="006744CC"/>
  </w:style>
  <w:style w:type="character" w:styleId="af">
    <w:name w:val="annotation reference"/>
    <w:rsid w:val="00504AA9"/>
    <w:rPr>
      <w:sz w:val="18"/>
      <w:szCs w:val="18"/>
    </w:rPr>
  </w:style>
  <w:style w:type="paragraph" w:styleId="af0">
    <w:name w:val="annotation text"/>
    <w:basedOn w:val="a"/>
    <w:link w:val="af1"/>
    <w:rsid w:val="00504AA9"/>
    <w:pPr>
      <w:jc w:val="left"/>
    </w:pPr>
    <w:rPr>
      <w:rFonts w:cs="Times New Roman"/>
      <w:lang w:val="x-none" w:eastAsia="x-none"/>
    </w:rPr>
  </w:style>
  <w:style w:type="character" w:customStyle="1" w:styleId="af1">
    <w:name w:val="コメント文字列 (文字)"/>
    <w:link w:val="af0"/>
    <w:rsid w:val="00504AA9"/>
    <w:rPr>
      <w:rFonts w:cs="Century Schoolbook"/>
      <w:kern w:val="2"/>
      <w:sz w:val="21"/>
      <w:szCs w:val="21"/>
    </w:rPr>
  </w:style>
  <w:style w:type="paragraph" w:styleId="af2">
    <w:name w:val="annotation subject"/>
    <w:basedOn w:val="af0"/>
    <w:next w:val="af0"/>
    <w:link w:val="af3"/>
    <w:rsid w:val="00504AA9"/>
    <w:rPr>
      <w:b/>
      <w:bCs/>
    </w:rPr>
  </w:style>
  <w:style w:type="character" w:customStyle="1" w:styleId="af3">
    <w:name w:val="コメント内容 (文字)"/>
    <w:link w:val="af2"/>
    <w:rsid w:val="00504AA9"/>
    <w:rPr>
      <w:rFonts w:cs="Century Schoolbook"/>
      <w:b/>
      <w:bCs/>
      <w:kern w:val="2"/>
      <w:sz w:val="21"/>
      <w:szCs w:val="21"/>
    </w:rPr>
  </w:style>
  <w:style w:type="paragraph" w:styleId="af4">
    <w:name w:val="Revision"/>
    <w:hidden/>
    <w:uiPriority w:val="99"/>
    <w:semiHidden/>
    <w:rsid w:val="00865380"/>
    <w:rPr>
      <w:rFonts w:cs="Century Schoolbook"/>
      <w:kern w:val="2"/>
      <w:sz w:val="21"/>
      <w:szCs w:val="21"/>
    </w:rPr>
  </w:style>
  <w:style w:type="paragraph" w:styleId="af5">
    <w:name w:val="List Paragraph"/>
    <w:basedOn w:val="a"/>
    <w:uiPriority w:val="34"/>
    <w:qFormat/>
    <w:rsid w:val="00C30721"/>
    <w:pPr>
      <w:ind w:leftChars="400" w:left="840"/>
    </w:pPr>
  </w:style>
  <w:style w:type="character" w:customStyle="1" w:styleId="ad">
    <w:name w:val="フッター (文字)"/>
    <w:link w:val="ac"/>
    <w:uiPriority w:val="99"/>
    <w:rsid w:val="005D0CCF"/>
    <w:rPr>
      <w:rFonts w:cs="Century Schoolbook"/>
      <w:kern w:val="2"/>
      <w:sz w:val="21"/>
      <w:szCs w:val="21"/>
    </w:rPr>
  </w:style>
  <w:style w:type="character" w:styleId="af6">
    <w:name w:val="Hyperlink"/>
    <w:unhideWhenUsed/>
    <w:rsid w:val="00277596"/>
    <w:rPr>
      <w:color w:val="0000FF"/>
      <w:u w:val="single"/>
    </w:rPr>
  </w:style>
  <w:style w:type="paragraph" w:styleId="HTML">
    <w:name w:val="HTML Preformatted"/>
    <w:basedOn w:val="a"/>
    <w:link w:val="HTML0"/>
    <w:uiPriority w:val="99"/>
    <w:unhideWhenUsed/>
    <w:rsid w:val="000D7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D79FE"/>
    <w:rPr>
      <w:rFonts w:ascii="ＭＳ ゴシック" w:eastAsia="ＭＳ ゴシック" w:hAnsi="ＭＳ ゴシック" w:cs="ＭＳ ゴシック"/>
      <w:sz w:val="24"/>
      <w:szCs w:val="24"/>
    </w:rPr>
  </w:style>
  <w:style w:type="character" w:customStyle="1" w:styleId="a8">
    <w:name w:val="吹き出し (文字)"/>
    <w:basedOn w:val="a0"/>
    <w:link w:val="a7"/>
    <w:uiPriority w:val="99"/>
    <w:semiHidden/>
    <w:rsid w:val="003D5782"/>
    <w:rPr>
      <w:rFonts w:ascii="Arial" w:eastAsia="ＭＳ ゴシック" w:hAnsi="Arial" w:cs="Arial"/>
      <w:kern w:val="2"/>
      <w:sz w:val="18"/>
      <w:szCs w:val="18"/>
    </w:rPr>
  </w:style>
  <w:style w:type="character" w:customStyle="1" w:styleId="a4">
    <w:name w:val="本文インデント (文字)"/>
    <w:basedOn w:val="a0"/>
    <w:link w:val="a3"/>
    <w:rsid w:val="003D5782"/>
    <w:rPr>
      <w:rFonts w:ascii="ＭＳ ゴシック" w:eastAsia="ＭＳ ゴシック" w:hAnsi="ＭＳ ゴシック" w:cs="ＭＳ 明朝"/>
      <w:kern w:val="2"/>
      <w:sz w:val="21"/>
      <w:szCs w:val="21"/>
    </w:rPr>
  </w:style>
  <w:style w:type="character" w:customStyle="1" w:styleId="ab">
    <w:name w:val="ヘッダー (文字)"/>
    <w:basedOn w:val="a0"/>
    <w:link w:val="aa"/>
    <w:uiPriority w:val="99"/>
    <w:rsid w:val="00466520"/>
    <w:rPr>
      <w:rFonts w:cs="Century Schoolboo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AD0E-B6E2-43C0-B4E0-91A17620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1925</Words>
  <Characters>10976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2020-06-12T09:15:00Z</dcterms:created>
  <dcterms:modified xsi:type="dcterms:W3CDTF">2023-01-19T00:27:00Z</dcterms:modified>
</cp:coreProperties>
</file>